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ascii="Arial" w:hAnsi="Arial" w:eastAsia="宋体" w:cs="Arial"/>
          <w:color w:val="333333"/>
          <w:kern w:val="0"/>
          <w:sz w:val="39"/>
          <w:szCs w:val="39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ascii="Arial" w:hAnsi="Arial" w:eastAsia="宋体" w:cs="Arial"/>
          <w:color w:val="333333"/>
          <w:kern w:val="0"/>
          <w:sz w:val="39"/>
          <w:szCs w:val="39"/>
        </w:rPr>
      </w:pPr>
      <w:r>
        <w:rPr>
          <w:rFonts w:ascii="Arial" w:hAnsi="Arial" w:eastAsia="宋体" w:cs="Arial"/>
          <w:color w:val="333333"/>
          <w:kern w:val="0"/>
          <w:sz w:val="39"/>
          <w:szCs w:val="39"/>
        </w:rPr>
        <w:t>附件1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Arial" w:hAnsi="Arial" w:eastAsia="宋体" w:cs="Arial"/>
          <w:color w:val="333333"/>
          <w:kern w:val="0"/>
          <w:sz w:val="39"/>
          <w:szCs w:val="39"/>
        </w:rPr>
      </w:pPr>
      <w:r>
        <w:rPr>
          <w:rFonts w:ascii="Arial" w:hAnsi="Arial" w:eastAsia="宋体" w:cs="Arial"/>
          <w:color w:val="333333"/>
          <w:kern w:val="0"/>
          <w:sz w:val="39"/>
          <w:szCs w:val="39"/>
        </w:rPr>
        <w:t>银发教学岗位信息表</w:t>
      </w:r>
    </w:p>
    <w:tbl>
      <w:tblPr>
        <w:tblStyle w:val="5"/>
        <w:tblW w:w="83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1393"/>
        <w:gridCol w:w="1453"/>
        <w:gridCol w:w="707"/>
        <w:gridCol w:w="3260"/>
        <w:gridCol w:w="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  <w:t>序号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  <w:t>学校</w:t>
            </w:r>
          </w:p>
        </w:tc>
        <w:tc>
          <w:tcPr>
            <w:tcW w:w="14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  <w:t>任教岗位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  <w:t>数量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  <w:t>学校联系人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  <w:t>及联系电话</w:t>
            </w:r>
          </w:p>
        </w:tc>
        <w:tc>
          <w:tcPr>
            <w:tcW w:w="8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eastAsia="zh-CN"/>
              </w:rPr>
              <w:t>泉州九中</w:t>
            </w:r>
          </w:p>
        </w:tc>
        <w:tc>
          <w:tcPr>
            <w:tcW w:w="14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eastAsia="zh-CN"/>
              </w:rPr>
              <w:t>初中语文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eastAsia="zh-CN"/>
              </w:rPr>
              <w:t>汪俊生，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18005958689</w:t>
            </w:r>
          </w:p>
        </w:tc>
        <w:tc>
          <w:tcPr>
            <w:tcW w:w="86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eastAsia="zh-CN"/>
              </w:rPr>
              <w:t>泉州九中</w:t>
            </w:r>
          </w:p>
        </w:tc>
        <w:tc>
          <w:tcPr>
            <w:tcW w:w="14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eastAsia="zh-CN"/>
              </w:rPr>
              <w:t>初中数学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2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6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eastAsia="zh-CN"/>
              </w:rPr>
              <w:t>泉州九中</w:t>
            </w:r>
          </w:p>
        </w:tc>
        <w:tc>
          <w:tcPr>
            <w:tcW w:w="14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eastAsia="zh-CN"/>
              </w:rPr>
              <w:t>高中物理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2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6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eastAsia="zh-CN"/>
              </w:rPr>
              <w:t>泉州九中</w:t>
            </w:r>
          </w:p>
        </w:tc>
        <w:tc>
          <w:tcPr>
            <w:tcW w:w="14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eastAsia="zh-CN"/>
              </w:rPr>
              <w:t>高中地理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2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6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eastAsia="zh-CN"/>
              </w:rPr>
              <w:t>泉州九中</w:t>
            </w:r>
          </w:p>
        </w:tc>
        <w:tc>
          <w:tcPr>
            <w:tcW w:w="14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eastAsia="zh-CN"/>
              </w:rPr>
              <w:t>初中历史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2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6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717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泉州九中</w:t>
            </w:r>
          </w:p>
        </w:tc>
        <w:tc>
          <w:tcPr>
            <w:tcW w:w="1453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初中生物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26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6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717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城东中学</w:t>
            </w:r>
          </w:p>
        </w:tc>
        <w:tc>
          <w:tcPr>
            <w:tcW w:w="1453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高中政治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梁世杰，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13599144199</w:t>
            </w:r>
          </w:p>
        </w:tc>
        <w:tc>
          <w:tcPr>
            <w:tcW w:w="86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717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城东中学</w:t>
            </w:r>
          </w:p>
        </w:tc>
        <w:tc>
          <w:tcPr>
            <w:tcW w:w="1453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初中物理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26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6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717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城东中学</w:t>
            </w:r>
          </w:p>
        </w:tc>
        <w:tc>
          <w:tcPr>
            <w:tcW w:w="1453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初中数学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26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6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717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城东中学</w:t>
            </w:r>
          </w:p>
        </w:tc>
        <w:tc>
          <w:tcPr>
            <w:tcW w:w="1453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高中英语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26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6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717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东海中学</w:t>
            </w:r>
          </w:p>
        </w:tc>
        <w:tc>
          <w:tcPr>
            <w:tcW w:w="1453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初中英语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谢德泗，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13506921956</w:t>
            </w:r>
          </w:p>
        </w:tc>
        <w:tc>
          <w:tcPr>
            <w:tcW w:w="86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eastAsia="zh-CN"/>
              </w:rPr>
              <w:t>东海中学</w:t>
            </w:r>
          </w:p>
        </w:tc>
        <w:tc>
          <w:tcPr>
            <w:tcW w:w="14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初中物理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2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86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eastAsia="zh-CN"/>
              </w:rPr>
              <w:t>东海中学</w:t>
            </w:r>
          </w:p>
        </w:tc>
        <w:tc>
          <w:tcPr>
            <w:tcW w:w="14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eastAsia="zh-CN"/>
              </w:rPr>
              <w:t>初中政治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2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86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eastAsia="zh-CN"/>
              </w:rPr>
              <w:t>北峰中学</w:t>
            </w:r>
          </w:p>
        </w:tc>
        <w:tc>
          <w:tcPr>
            <w:tcW w:w="14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eastAsia="zh-CN"/>
              </w:rPr>
              <w:t>初中数学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eastAsia="zh-CN"/>
              </w:rPr>
              <w:t>杨佩芳，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15805957666</w:t>
            </w:r>
          </w:p>
        </w:tc>
        <w:tc>
          <w:tcPr>
            <w:tcW w:w="86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eastAsia="zh-CN"/>
              </w:rPr>
              <w:t>北峰中学</w:t>
            </w:r>
          </w:p>
        </w:tc>
        <w:tc>
          <w:tcPr>
            <w:tcW w:w="14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eastAsia="zh-CN"/>
              </w:rPr>
              <w:t>初中英语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2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6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eastAsia="zh-CN"/>
              </w:rPr>
              <w:t>北峰中学</w:t>
            </w:r>
          </w:p>
        </w:tc>
        <w:tc>
          <w:tcPr>
            <w:tcW w:w="14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eastAsia="zh-CN"/>
              </w:rPr>
              <w:t>初中物理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2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6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eastAsia="zh-CN"/>
              </w:rPr>
              <w:t>北峰中学</w:t>
            </w:r>
          </w:p>
        </w:tc>
        <w:tc>
          <w:tcPr>
            <w:tcW w:w="14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eastAsia="zh-CN"/>
              </w:rPr>
              <w:t>初中历史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2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6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eastAsia="zh-CN"/>
              </w:rPr>
              <w:t>师院附中</w:t>
            </w:r>
          </w:p>
        </w:tc>
        <w:tc>
          <w:tcPr>
            <w:tcW w:w="14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eastAsia="zh-CN"/>
              </w:rPr>
              <w:t>初中数学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eastAsia="zh-CN"/>
              </w:rPr>
              <w:t>陈智勇，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18959981750</w:t>
            </w:r>
          </w:p>
        </w:tc>
        <w:tc>
          <w:tcPr>
            <w:tcW w:w="86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eastAsia="zh-CN"/>
              </w:rPr>
              <w:t>师院附中</w:t>
            </w:r>
          </w:p>
        </w:tc>
        <w:tc>
          <w:tcPr>
            <w:tcW w:w="14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eastAsia="zh-CN"/>
              </w:rPr>
              <w:t>初中物理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2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6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eastAsia="zh-CN"/>
              </w:rPr>
              <w:t>师院附中</w:t>
            </w:r>
          </w:p>
        </w:tc>
        <w:tc>
          <w:tcPr>
            <w:tcW w:w="14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eastAsia="zh-CN"/>
              </w:rPr>
              <w:t>初中政治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2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6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7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eastAsia="zh-CN"/>
              </w:rPr>
              <w:t>师院附中</w:t>
            </w:r>
          </w:p>
        </w:tc>
        <w:tc>
          <w:tcPr>
            <w:tcW w:w="14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eastAsia="zh-CN"/>
              </w:rPr>
              <w:t>初中体育</w:t>
            </w: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2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6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ascii="Arial" w:hAnsi="Arial" w:eastAsia="宋体" w:cs="Arial"/>
          <w:color w:val="333333"/>
          <w:kern w:val="0"/>
          <w:sz w:val="39"/>
          <w:szCs w:val="39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ascii="Arial" w:hAnsi="Arial" w:eastAsia="宋体" w:cs="Arial"/>
          <w:color w:val="333333"/>
          <w:kern w:val="0"/>
          <w:sz w:val="39"/>
          <w:szCs w:val="39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ascii="Arial" w:hAnsi="Arial" w:eastAsia="宋体" w:cs="Arial"/>
          <w:color w:val="333333"/>
          <w:kern w:val="0"/>
          <w:sz w:val="39"/>
          <w:szCs w:val="39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ascii="Arial" w:hAnsi="Arial" w:eastAsia="宋体" w:cs="Arial"/>
          <w:color w:val="333333"/>
          <w:kern w:val="0"/>
          <w:sz w:val="39"/>
          <w:szCs w:val="39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ascii="Arial" w:hAnsi="Arial" w:eastAsia="宋体" w:cs="Arial"/>
          <w:color w:val="333333"/>
          <w:kern w:val="0"/>
          <w:sz w:val="39"/>
          <w:szCs w:val="39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ascii="Arial" w:hAnsi="Arial" w:eastAsia="宋体" w:cs="Arial"/>
          <w:color w:val="333333"/>
          <w:kern w:val="0"/>
          <w:sz w:val="39"/>
          <w:szCs w:val="39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ascii="Arial" w:hAnsi="Arial" w:eastAsia="宋体" w:cs="Arial"/>
          <w:color w:val="333333"/>
          <w:kern w:val="0"/>
          <w:sz w:val="39"/>
          <w:szCs w:val="39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ascii="Arial" w:hAnsi="Arial" w:eastAsia="宋体" w:cs="Arial"/>
          <w:color w:val="333333"/>
          <w:kern w:val="0"/>
          <w:sz w:val="39"/>
          <w:szCs w:val="39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ascii="Arial" w:hAnsi="Arial" w:eastAsia="宋体" w:cs="Arial"/>
          <w:color w:val="333333"/>
          <w:kern w:val="0"/>
          <w:sz w:val="39"/>
          <w:szCs w:val="39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ascii="Arial" w:hAnsi="Arial" w:eastAsia="宋体" w:cs="Arial"/>
          <w:color w:val="333333"/>
          <w:kern w:val="0"/>
          <w:sz w:val="39"/>
          <w:szCs w:val="39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ascii="Arial" w:hAnsi="Arial" w:eastAsia="宋体" w:cs="Arial"/>
          <w:color w:val="333333"/>
          <w:kern w:val="0"/>
          <w:sz w:val="39"/>
          <w:szCs w:val="39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ascii="Arial" w:hAnsi="Arial" w:eastAsia="宋体" w:cs="Arial"/>
          <w:color w:val="333333"/>
          <w:kern w:val="0"/>
          <w:sz w:val="39"/>
          <w:szCs w:val="39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ascii="Arial" w:hAnsi="Arial" w:eastAsia="宋体" w:cs="Arial"/>
          <w:color w:val="333333"/>
          <w:kern w:val="0"/>
          <w:sz w:val="39"/>
          <w:szCs w:val="39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ascii="Arial" w:hAnsi="Arial" w:eastAsia="宋体" w:cs="Arial"/>
          <w:color w:val="333333"/>
          <w:kern w:val="0"/>
          <w:sz w:val="39"/>
          <w:szCs w:val="39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ascii="Arial" w:hAnsi="Arial" w:eastAsia="宋体" w:cs="Arial"/>
          <w:color w:val="333333"/>
          <w:kern w:val="0"/>
          <w:sz w:val="39"/>
          <w:szCs w:val="39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ascii="Arial" w:hAnsi="Arial" w:eastAsia="宋体" w:cs="Arial"/>
          <w:color w:val="333333"/>
          <w:kern w:val="0"/>
          <w:sz w:val="39"/>
          <w:szCs w:val="39"/>
        </w:rPr>
      </w:pPr>
      <w:r>
        <w:rPr>
          <w:rFonts w:ascii="Arial" w:hAnsi="Arial" w:eastAsia="宋体" w:cs="Arial"/>
          <w:color w:val="333333"/>
          <w:kern w:val="0"/>
          <w:sz w:val="39"/>
          <w:szCs w:val="39"/>
        </w:rPr>
        <w:t>附件2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Arial" w:hAnsi="Arial" w:eastAsia="宋体" w:cs="Arial"/>
          <w:color w:val="333333"/>
          <w:kern w:val="0"/>
          <w:sz w:val="39"/>
          <w:szCs w:val="39"/>
        </w:rPr>
      </w:pPr>
      <w:r>
        <w:rPr>
          <w:rFonts w:ascii="Arial" w:hAnsi="Arial" w:eastAsia="宋体" w:cs="Arial"/>
          <w:color w:val="333333"/>
          <w:kern w:val="0"/>
          <w:sz w:val="39"/>
          <w:szCs w:val="39"/>
        </w:rPr>
        <w:t>银发教学申请表</w:t>
      </w:r>
    </w:p>
    <w:tbl>
      <w:tblPr>
        <w:tblStyle w:val="5"/>
        <w:tblW w:w="9781" w:type="dxa"/>
        <w:tblInd w:w="-5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02"/>
        <w:gridCol w:w="1629"/>
        <w:gridCol w:w="1275"/>
        <w:gridCol w:w="945"/>
        <w:gridCol w:w="1219"/>
        <w:gridCol w:w="281"/>
        <w:gridCol w:w="900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0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姓 名</w:t>
            </w:r>
          </w:p>
        </w:tc>
        <w:tc>
          <w:tcPr>
            <w:tcW w:w="162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3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照片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0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2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0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849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专长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70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退休前学校（单位）及职务</w:t>
            </w:r>
          </w:p>
        </w:tc>
        <w:tc>
          <w:tcPr>
            <w:tcW w:w="3849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任教学段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学科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170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2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曾任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职务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职称及聘任时间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人才称号</w:t>
            </w:r>
          </w:p>
        </w:tc>
        <w:tc>
          <w:tcPr>
            <w:tcW w:w="8079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特级教师( )、省级教学名师( )、省级学科教学带头人( )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0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手 机</w:t>
            </w:r>
          </w:p>
        </w:tc>
        <w:tc>
          <w:tcPr>
            <w:tcW w:w="290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16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3011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349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意向学校</w:t>
            </w:r>
          </w:p>
        </w:tc>
        <w:tc>
          <w:tcPr>
            <w:tcW w:w="8079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（填写具体学校，可填写一个或多个，也可填写“不限”）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02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079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70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工作要求</w:t>
            </w:r>
          </w:p>
        </w:tc>
        <w:tc>
          <w:tcPr>
            <w:tcW w:w="8079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（填报：意向任教年级）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</w:trPr>
        <w:tc>
          <w:tcPr>
            <w:tcW w:w="17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任教（工作）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经历</w:t>
            </w:r>
          </w:p>
        </w:tc>
        <w:tc>
          <w:tcPr>
            <w:tcW w:w="8079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170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所获主要荣誉与奖励</w:t>
            </w:r>
          </w:p>
        </w:tc>
        <w:tc>
          <w:tcPr>
            <w:tcW w:w="8079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退休前学校（单位）意见</w:t>
            </w:r>
          </w:p>
        </w:tc>
        <w:tc>
          <w:tcPr>
            <w:tcW w:w="8079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公章： 负责人（签名）： 年 月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附件3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center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银发教学服务劳务合同(样本)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甲方(聘用学校)：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乙方(银发教师)：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根据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丰泽区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教育局、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丰泽区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财政局、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丰泽区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人力资源和社会保障局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、丰泽区教育发展基金会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联合下发的《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丰泽区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银发教学计划实施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意见（试行）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》精神，加强教师队伍建设，充分利用退休教师优质资源，提高教育质量，甲乙双方根据前述文件精神及《中华人民共和国民法总则》、《中华人民共和国合同法》等有关规定，甲乙双方经平等协商一致，自愿签订本劳务合同，共同遵守本合同所列条款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第一条聘用期限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聘用期限为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一年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，自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日起至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日止。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乙方服务期间不涉及个人现有身份、职称、社保、退休待遇、户籍等的变更。甲方不承担乙方的职称评定、社保缴交等事项。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第二条聘用岗位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甲方聘用乙方从事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教学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岗位，甲方有权根据实际教学需求调整乙方工作地点。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　第三条劳务报酬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乙方劳务报酬为税后每月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元，每学年支付不超过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个月。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乙方因教学工作需要并受甲方安排发生的办公、交通差旅、会议、培训等费用，可参照甲方在职教师有关经费开支标准列支。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第四条甲方权利义务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1.甲方应向乙方提供符合规定的办公条件，提供符合劳动法要求的工作环境;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2.甲方有权要求乙方提供其符合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《丰泽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区银发教学计划实施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意见（试行）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》规定的证明材料;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3.甲方应根据需要对乙方进行业务技术等方面的教育和培训。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第五条乙方权利义务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1.乙方应自觉服从甲方各项工作安排及内部管理制度，并遵守甲方制定的“银发教师”考核管理制度;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2.乙方应按照“需求为本、发挥专长”的原则，根据甲方需求和自身专业特长开展以课堂教学为主、适当兼顾指导教学的教学活动，发挥示范和辐射作用，缓解学校优秀师资力量不足等矛盾，带动提升学校教育教学和管理水平;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3.乙方因事或生病需要请假，若请假天数少于30天的，由甲方按照学校管理制度审核，并妥善安排教学,甲方应按照实际教学工作量支付相应报酬;若请假天数超过30天的，乙方应提前15天以书面形式报甲方审批。乙方请假期间，甲方无需按本合同约定向乙方支付相应报酬，待乙方经甲方同意返回工作后，甲方继续按本合同的约定履行相关权利义务。乙方未按本条约定请假的，视为旷工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4.乙方应积极参加甲方组织的培训，为甲方提供优质的教学服务。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5.乙方应提供受聘前近3个月内的体检报告。若乙方健康状况发生变化，无法继续履行本合同，应提前30天以书面形式通知甲方;确因突发性原因无法提前30天通知甲方的，应向甲方提供二级甲(含)以上医院出具的证明材料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6.乙方只能受聘于本合同约定的岗位或按甲方要求调整的岗位，不得同时在多个学校兼职受聘。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第六条合同的终止和解除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1.甲、乙双方协商一致，终止或解除本合同;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2.出现以下情况的，本合同终止或解除：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(1)约定的服务期满，本合同即行终止;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(2)省、市或国家有关部门出台政策，导致合同无法继续履行的，双方应当解除本合同;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3.乙方如有下列情形之一的，甲方有权单方解除本合同：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(1)不能胜任甲方安排的工作，经调整岗位后仍无法胜任的;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(2)不服从甲方的调岗及工作安排的;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(3)经考核不合格的;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(4)严重违反甲方内部管理制度、“银发教师”考核管理制度或未按合同的约定履行义务的;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(5)发生教师资格被吊销、注销等不再具备教学资质的情形;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(6)严重失职、营私舞弊，给甲方利益造成重大损害的;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(7)被依法追究刑事责任的;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(8)被查实向甲方提供虚假个人资料、相关证明，被发现或证明不符合甲方聘用条件和要求的;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(9)向甲方隐瞒重大疾病史及其他重要信息的;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(10)因乙方出现身体等原因不适合继续教学的;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(11)因乙方个人原因对甲方工作造成严重影响的其他情形。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4.甲方有下列情形之一的，乙方有权单方解除本合同：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(1)未及时足额支付劳务报酬的，但有特殊情况的除外;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(2)甲方以暴力、威胁或非法限制人身自由的手段强迫乙方工作的。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5.基于以上任何原因使合同终止或解除后，甲方均无需向乙方支付任何经济补偿;乙方应在5个工作日内将有关工作或者物品向甲方移交完毕，并附书面说明，如因乙方怠于移交给甲方造成损失的，乙方应予赔偿。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第七条伤病及意外伤害事件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1.乙方因工作原因、因病因伤发生的医疗费用，甲方不承担相应费用，乙方应按原有社保关系办理。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2.甲方应按元/年的标准为乙方购买意外伤害保险。鉴于双方不属于劳动合同关系，且甲方无需为乙方缴交社保，乙方不得向甲方主张任何工伤赔偿。若乙方在提供劳务过程中遭受意外伤害，则根据保险公司相关规定办理，甲方仅根据保险合同协助办理理赔及提供其他必要协助，但甲方不承担乙方遭受意外伤害的责任及相关费用的赔偿、补偿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第八条其他医疗费用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合同履行期间，乙方患病或遭受非提供劳务过程中的意外伤害的，符合医保有关规定的，按照医保有关规定执行;不符合医保规定的，乙方自行负担;甲方不承担乙方治疗期间的相关费用，包括但不限于：医药费、停工留薪期工资、医疗补助费等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第九条其他约定事项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第十条纠纷处理方式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甲、乙任何一方的违约行为致使本合同无法履行的，应协商解决，或提请上级主管部门调解;调解不成的，任何一方可向甲方所在地有管辖权的人民法院提起诉讼。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第十一条其他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本合同一式两份，由双方签字盖章后生效，并应根据甲方所属教育行政主管部门要求办理备案。甲乙双方各执一份，具有同等法律效力。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(以下无正文)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甲方(公章)：      乙方(签章)：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法人代表(签章)：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日期：年   月  日       日期：     年   月 日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ascii="Arial" w:hAnsi="Arial" w:eastAsia="宋体" w:cs="Arial"/>
          <w:color w:val="333333"/>
          <w:kern w:val="0"/>
          <w:sz w:val="34"/>
          <w:szCs w:val="3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ascii="Arial" w:hAnsi="Arial" w:eastAsia="宋体" w:cs="Arial"/>
          <w:color w:val="333333"/>
          <w:kern w:val="0"/>
          <w:sz w:val="34"/>
          <w:szCs w:val="3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ascii="Arial" w:hAnsi="Arial" w:eastAsia="宋体" w:cs="Arial"/>
          <w:color w:val="333333"/>
          <w:kern w:val="0"/>
          <w:sz w:val="34"/>
          <w:szCs w:val="3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ascii="Arial" w:hAnsi="Arial" w:eastAsia="宋体" w:cs="Arial"/>
          <w:color w:val="333333"/>
          <w:kern w:val="0"/>
          <w:sz w:val="34"/>
          <w:szCs w:val="3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ascii="Arial" w:hAnsi="Arial" w:eastAsia="宋体" w:cs="Arial"/>
          <w:color w:val="333333"/>
          <w:kern w:val="0"/>
          <w:sz w:val="34"/>
          <w:szCs w:val="3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ascii="Arial" w:hAnsi="Arial" w:eastAsia="宋体" w:cs="Arial"/>
          <w:color w:val="333333"/>
          <w:kern w:val="0"/>
          <w:sz w:val="34"/>
          <w:szCs w:val="3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ascii="Arial" w:hAnsi="Arial" w:eastAsia="宋体" w:cs="Arial"/>
          <w:color w:val="333333"/>
          <w:kern w:val="0"/>
          <w:sz w:val="34"/>
          <w:szCs w:val="3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ascii="Arial" w:hAnsi="Arial" w:eastAsia="宋体" w:cs="Arial"/>
          <w:color w:val="333333"/>
          <w:kern w:val="0"/>
          <w:sz w:val="34"/>
          <w:szCs w:val="3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ascii="Arial" w:hAnsi="Arial" w:eastAsia="宋体" w:cs="Arial"/>
          <w:color w:val="333333"/>
          <w:kern w:val="0"/>
          <w:sz w:val="34"/>
          <w:szCs w:val="3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ascii="Arial" w:hAnsi="Arial" w:eastAsia="宋体" w:cs="Arial"/>
          <w:color w:val="333333"/>
          <w:kern w:val="0"/>
          <w:sz w:val="34"/>
          <w:szCs w:val="3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ascii="Arial" w:hAnsi="Arial" w:eastAsia="宋体" w:cs="Arial"/>
          <w:color w:val="333333"/>
          <w:kern w:val="0"/>
          <w:sz w:val="34"/>
          <w:szCs w:val="3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ascii="Arial" w:hAnsi="Arial" w:eastAsia="宋体" w:cs="Arial"/>
          <w:color w:val="333333"/>
          <w:kern w:val="0"/>
          <w:sz w:val="34"/>
          <w:szCs w:val="34"/>
        </w:rPr>
      </w:pPr>
      <w:r>
        <w:rPr>
          <w:rFonts w:ascii="Arial" w:hAnsi="Arial" w:eastAsia="宋体" w:cs="Arial"/>
          <w:color w:val="333333"/>
          <w:kern w:val="0"/>
          <w:sz w:val="34"/>
          <w:szCs w:val="34"/>
        </w:rPr>
        <w:t>附件4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color w:val="333333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44"/>
          <w:szCs w:val="44"/>
          <w:shd w:val="clear" w:color="auto" w:fill="FFFFFF"/>
        </w:rPr>
        <w:t>银发</w:t>
      </w:r>
      <w:r>
        <w:rPr>
          <w:rFonts w:hint="eastAsia" w:ascii="宋体" w:hAnsi="宋体" w:eastAsia="宋体" w:cs="宋体"/>
          <w:color w:val="333333"/>
          <w:sz w:val="44"/>
          <w:szCs w:val="44"/>
          <w:shd w:val="clear" w:color="auto" w:fill="FFFFFF"/>
          <w:lang w:eastAsia="zh-CN"/>
        </w:rPr>
        <w:t>教学</w:t>
      </w:r>
      <w:r>
        <w:rPr>
          <w:rFonts w:hint="eastAsia" w:ascii="宋体" w:hAnsi="宋体" w:eastAsia="宋体" w:cs="宋体"/>
          <w:color w:val="333333"/>
          <w:sz w:val="44"/>
          <w:szCs w:val="44"/>
          <w:shd w:val="clear" w:color="auto" w:fill="FFFFFF"/>
        </w:rPr>
        <w:t>签约情况一览表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(20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 xml:space="preserve"> -20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学年)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填报单位：     经办人：   联系电话：    年    月    日</w:t>
      </w:r>
    </w:p>
    <w:tbl>
      <w:tblPr>
        <w:tblStyle w:val="5"/>
        <w:tblW w:w="8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7"/>
        <w:gridCol w:w="650"/>
        <w:gridCol w:w="574"/>
        <w:gridCol w:w="650"/>
        <w:gridCol w:w="625"/>
        <w:gridCol w:w="1479"/>
        <w:gridCol w:w="1275"/>
        <w:gridCol w:w="2383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年龄</w:t>
            </w:r>
          </w:p>
        </w:tc>
        <w:tc>
          <w:tcPr>
            <w:tcW w:w="62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职称</w:t>
            </w:r>
          </w:p>
        </w:tc>
        <w:tc>
          <w:tcPr>
            <w:tcW w:w="147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退休前学校（单位）及职务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招募学校</w:t>
            </w:r>
          </w:p>
        </w:tc>
        <w:tc>
          <w:tcPr>
            <w:tcW w:w="238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eastAsia="zh-CN"/>
              </w:rPr>
              <w:t>服务内容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62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147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38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62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147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38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62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147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38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8" w:hRule="atLeast"/>
        </w:trPr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62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147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38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8" w:hRule="atLeast"/>
        </w:trPr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62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147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38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8" w:hRule="atLeast"/>
        </w:trPr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62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147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38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8" w:hRule="atLeast"/>
        </w:trPr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62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147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38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8" w:hRule="atLeast"/>
        </w:trPr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62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147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38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8" w:hRule="atLeast"/>
        </w:trPr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62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147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38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8" w:hRule="atLeast"/>
        </w:trPr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62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147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38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8" w:hRule="atLeast"/>
        </w:trPr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62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147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38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8" w:hRule="atLeast"/>
        </w:trPr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62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147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38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8" w:hRule="atLeast"/>
        </w:trPr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62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147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38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8" w:hRule="atLeast"/>
        </w:trPr>
        <w:tc>
          <w:tcPr>
            <w:tcW w:w="51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62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147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38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注：1.本表负责填写。2.服务内容：任教年级、任教学科及教学工作量或管理岗位等。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588" w:right="1588" w:bottom="1588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25213704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6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931BE4"/>
    <w:rsid w:val="001B08E0"/>
    <w:rsid w:val="001D2B2C"/>
    <w:rsid w:val="00313DE9"/>
    <w:rsid w:val="005040B9"/>
    <w:rsid w:val="00672D42"/>
    <w:rsid w:val="007552B4"/>
    <w:rsid w:val="00BF2178"/>
    <w:rsid w:val="00C234B3"/>
    <w:rsid w:val="00D65A2E"/>
    <w:rsid w:val="013A12BD"/>
    <w:rsid w:val="03202596"/>
    <w:rsid w:val="04825089"/>
    <w:rsid w:val="06D47FDF"/>
    <w:rsid w:val="07726C69"/>
    <w:rsid w:val="09601EA9"/>
    <w:rsid w:val="0B9914BA"/>
    <w:rsid w:val="0F123650"/>
    <w:rsid w:val="0F7F6E77"/>
    <w:rsid w:val="11F947A1"/>
    <w:rsid w:val="12E76E7D"/>
    <w:rsid w:val="167E5C23"/>
    <w:rsid w:val="193E685F"/>
    <w:rsid w:val="1D417D83"/>
    <w:rsid w:val="202916B8"/>
    <w:rsid w:val="219D0C5F"/>
    <w:rsid w:val="2286090C"/>
    <w:rsid w:val="26251F5A"/>
    <w:rsid w:val="26F1657C"/>
    <w:rsid w:val="2794281D"/>
    <w:rsid w:val="283257DA"/>
    <w:rsid w:val="2ECF64D2"/>
    <w:rsid w:val="2F356655"/>
    <w:rsid w:val="313C1480"/>
    <w:rsid w:val="31D562E1"/>
    <w:rsid w:val="370014D7"/>
    <w:rsid w:val="38D30627"/>
    <w:rsid w:val="38E747ED"/>
    <w:rsid w:val="3AA7030E"/>
    <w:rsid w:val="3C8639EB"/>
    <w:rsid w:val="3ED70F91"/>
    <w:rsid w:val="3F3B6919"/>
    <w:rsid w:val="3F7437FB"/>
    <w:rsid w:val="3FBF7158"/>
    <w:rsid w:val="40440B7A"/>
    <w:rsid w:val="40A07B50"/>
    <w:rsid w:val="43C07B49"/>
    <w:rsid w:val="48C105D3"/>
    <w:rsid w:val="4C816ADE"/>
    <w:rsid w:val="4D337FC3"/>
    <w:rsid w:val="4D616530"/>
    <w:rsid w:val="4DBD25D6"/>
    <w:rsid w:val="4FDC384D"/>
    <w:rsid w:val="50E45AAF"/>
    <w:rsid w:val="514C4A44"/>
    <w:rsid w:val="52216430"/>
    <w:rsid w:val="525821B0"/>
    <w:rsid w:val="55E03568"/>
    <w:rsid w:val="57C96E6F"/>
    <w:rsid w:val="59FC5C68"/>
    <w:rsid w:val="5C6D5276"/>
    <w:rsid w:val="5D8D7814"/>
    <w:rsid w:val="5E4E4560"/>
    <w:rsid w:val="5F594BE4"/>
    <w:rsid w:val="5F931BE4"/>
    <w:rsid w:val="5FB20283"/>
    <w:rsid w:val="5FED183A"/>
    <w:rsid w:val="61A11485"/>
    <w:rsid w:val="6638053A"/>
    <w:rsid w:val="677B145B"/>
    <w:rsid w:val="67FA7AF6"/>
    <w:rsid w:val="68513111"/>
    <w:rsid w:val="6A6401FB"/>
    <w:rsid w:val="6BE4163E"/>
    <w:rsid w:val="6D771A1D"/>
    <w:rsid w:val="6DE42A87"/>
    <w:rsid w:val="700428ED"/>
    <w:rsid w:val="71FC4C02"/>
    <w:rsid w:val="727D66B3"/>
    <w:rsid w:val="72AE1DD5"/>
    <w:rsid w:val="734C3011"/>
    <w:rsid w:val="734E4F89"/>
    <w:rsid w:val="74802612"/>
    <w:rsid w:val="77353004"/>
    <w:rsid w:val="779C1B29"/>
    <w:rsid w:val="79815A11"/>
    <w:rsid w:val="7AB80300"/>
    <w:rsid w:val="7B327D26"/>
    <w:rsid w:val="7CCC729D"/>
    <w:rsid w:val="7CEB28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334</Words>
  <Characters>1908</Characters>
  <Lines>15</Lines>
  <Paragraphs>4</Paragraphs>
  <TotalTime>2</TotalTime>
  <ScaleCrop>false</ScaleCrop>
  <LinksUpToDate>false</LinksUpToDate>
  <CharactersWithSpaces>2238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2021-07-13T02:45:00Z</dcterms:created>
  <dc:creator>19760830003x</dc:creator>
  <cp:lastModifiedBy>Administrator</cp:lastModifiedBy>
  <cp:lastPrinted>2021-08-10T02:36:00Z</cp:lastPrinted>
  <dcterms:modified xsi:type="dcterms:W3CDTF">2021-08-12T03:38:06Z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8D2338127510457EA10D4825E8207867</vt:lpwstr>
  </property>
</Properties>
</file>