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52" w:rsidRDefault="003A2A52">
      <w:pPr>
        <w:pStyle w:val="a0"/>
      </w:pPr>
    </w:p>
    <w:p w:rsidR="003A2A52" w:rsidRDefault="00607E06">
      <w:pPr>
        <w:widowControl/>
        <w:textAlignment w:val="center"/>
        <w:rPr>
          <w:rFonts w:ascii="仿宋" w:eastAsia="仿宋" w:hAnsi="仿宋" w:cs="仿宋"/>
          <w:spacing w:val="-28"/>
          <w:sz w:val="32"/>
          <w:szCs w:val="32"/>
        </w:rPr>
      </w:pPr>
      <w:r>
        <w:rPr>
          <w:rFonts w:ascii="仿宋" w:eastAsia="仿宋" w:hAnsi="仿宋" w:cs="仿宋" w:hint="eastAsia"/>
          <w:spacing w:val="-28"/>
          <w:sz w:val="32"/>
          <w:szCs w:val="32"/>
        </w:rPr>
        <w:t>附件</w:t>
      </w:r>
    </w:p>
    <w:tbl>
      <w:tblPr>
        <w:tblW w:w="13852" w:type="dxa"/>
        <w:jc w:val="center"/>
        <w:tblLook w:val="04A0"/>
      </w:tblPr>
      <w:tblGrid>
        <w:gridCol w:w="692"/>
        <w:gridCol w:w="4915"/>
        <w:gridCol w:w="1065"/>
        <w:gridCol w:w="3626"/>
        <w:gridCol w:w="1979"/>
        <w:gridCol w:w="1575"/>
      </w:tblGrid>
      <w:tr w:rsidR="003A2A52">
        <w:trPr>
          <w:trHeight w:val="776"/>
          <w:jc w:val="center"/>
        </w:trPr>
        <w:tc>
          <w:tcPr>
            <w:tcW w:w="138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40"/>
                <w:szCs w:val="40"/>
                <w:lang/>
              </w:rPr>
              <w:t>泉州市丰泽区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40"/>
                <w:szCs w:val="40"/>
                <w:lang/>
              </w:rPr>
              <w:t>202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3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40"/>
                <w:szCs w:val="40"/>
                <w:lang/>
              </w:rPr>
              <w:t>年第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四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40"/>
                <w:szCs w:val="40"/>
                <w:lang/>
              </w:rPr>
              <w:t>批应届毕业生一次性生活补贴拟发放人员名单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毕业时间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补贴金额（元）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北京中保惠科技有限公司泉州分公司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杨嘉铭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广州商学院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福建爱轴线设计咨询有限公司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刘燕芳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福州工商学院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福建环宇通信息科技股份公司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吴雅玲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福建环宇通信息科技股份公司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刘鑫鸿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泉州师范学院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福建宁朗资产评估房地产估价有限公司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刘可洋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福建工程学院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福建泉州账遇财税服务有限公司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杜婉真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江西中医药大学科技学院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福建瑞晟建设工程造价咨询有限公司泉州分公司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杜玮龙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闽南理工学院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福建省安科安全工程师事务所有限公司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许伟煌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福州大学至诚学院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福建省东海检测技术有限公司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曾婉清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莆田学院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福建省泉州实验中学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曾佳宣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福建师范大学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福建省天祥智能科技有限公司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林彬炜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福建探拓科技有限公司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陈婷红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山东女子学院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福建远诚软件有限公司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王诗恩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泉州师范学院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广发证券股份有限公司泉州府东路证券营业部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王雅婷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福建师范大学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柯思玛（福建）供应链管理有限公司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许棉棉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广东财经大学华商学院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柯思玛（福建）供应链管理有限公司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陈彩凤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闽江学院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美熙实业（福建）有限公司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黄芳芳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福州外语外贸学院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泉州艾奇科技有限公司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武夷学院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泉州艾奇科技有限公司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甘丽婷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福建师范大学闽南科技学院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泉州爱尔眼科医院有限公司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苏润钰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江西农业大学南昌商学院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泉州安通物流有限公司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赖施婕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华侨大学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泉州创想号体育文化有限公司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邱芽松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福州工商学院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泉州丰泽老丁托育服务有限公司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李陈沛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福州外语外贸学院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泉州凤翎商贸有限公司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林珺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泉州禾丰惠信企业服务有限公司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庄燕玲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厦门华厦学院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泉州捷丽芽贸易有限公司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王彦滢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福州外语外贸学院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27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泉州金小溪网络科技有限公司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陈彬权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五邑大学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泉州狼毅科技有限公司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颜燕芬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福建商学院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泉州领鸿网络科技有限公司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林鸿锴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大连工业大学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泉州明州康复医院有限公司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洪嘉森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福建中医药大学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泉州南柏万供应链管理有限公司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陈秋云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武夷学院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泉州欧布鲁贸易有限公司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白文秀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泉州欧氏贸易有限公司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刘思思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上海外国语大学贤达经济人文学院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泉州千域广告有限公司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陈铭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武汉轻工大学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泉州日丰物流有限公司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朱婉婷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福建师范大学协和学院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泉州三阳贸易有限公司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朱啸汉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天津师范大学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2022-06-08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泉州尚可贸易有限公司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王婉茹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厦门大学嘉庚学院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泉州市柏悦文化传媒有限公司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吴汉汶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泉州师范学院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泉州市晟微信息科技有限公司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沈辉扬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泉州信息工程学院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泉州市梵佐贸易有限公司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张德海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浙江越秀外国语学院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泉州市丰泽刺桐中学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陈艳婷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泉州市丰泽区北师大附中附属小学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王雯雯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龙岩学院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泉州市丰泽中萱文化传媒有限责任公司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张思敏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福建农林大学东方学院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泉州市国励工贸技术学校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刘晓彤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台湾联合大学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泉州市国励工贸技术学校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陈玫娟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闽南师范大学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泉州市海丝商贸职业技术学校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杨淑年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赣南师范大学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泉州市聚创教育科技有限公司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苏培城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福州外语外贸学院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泉州市千永千臻贸易有限公司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庄诗涵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福建农林大学东方学院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泉州市沙悦商贸有限公司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黄燕浈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厦门华厦学院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泉州市树的文化传播有限公司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张杰钦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福建师范大学协和学院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泉州四方汇江贸易有限公司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黄秋煌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仰恩大学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泉州钛瑞科技有限公司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徐碧清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龙岩学院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泉州星诚网络科技有限公司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张欢彦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江西中医药大学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泉州仲杉贸易有限公司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赵松柏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仰恩大学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泉州自然生长贸易有限公司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王巧梅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福州外语外贸学院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厦门纵横集团通信服务有限公司泉州分公司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涂江龙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泉州师范学院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57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阳光智博物业服务有限公司泉州分公司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卢珍珠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郑州大学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中纺检测（福建）有限公司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杨玉婷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厦门华厦学院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中国民生银行股份有限公司泉州分行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吴柏旻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西安科技大学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0000</w:t>
            </w:r>
          </w:p>
        </w:tc>
      </w:tr>
      <w:tr w:rsidR="003A2A52">
        <w:trPr>
          <w:trHeight w:val="567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中致税通（福建）税务师事务所有限公司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陈文娟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仰恩大学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10000</w:t>
            </w:r>
          </w:p>
        </w:tc>
      </w:tr>
      <w:tr w:rsidR="003A2A52">
        <w:trPr>
          <w:trHeight w:val="500"/>
          <w:jc w:val="center"/>
        </w:trPr>
        <w:tc>
          <w:tcPr>
            <w:tcW w:w="12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2A52" w:rsidRDefault="00607E0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600000.00 </w:t>
            </w:r>
          </w:p>
        </w:tc>
      </w:tr>
    </w:tbl>
    <w:p w:rsidR="003A2A52" w:rsidRDefault="003A2A52"/>
    <w:sectPr w:rsidR="003A2A52" w:rsidSect="003A2A52">
      <w:footerReference w:type="default" r:id="rId7"/>
      <w:pgSz w:w="16838" w:h="11906" w:orient="landscape"/>
      <w:pgMar w:top="1576" w:right="1440" w:bottom="1519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06" w:rsidRDefault="00607E06" w:rsidP="003A2A52">
      <w:r>
        <w:separator/>
      </w:r>
    </w:p>
  </w:endnote>
  <w:endnote w:type="continuationSeparator" w:id="1">
    <w:p w:rsidR="00607E06" w:rsidRDefault="00607E06" w:rsidP="003A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52" w:rsidRDefault="003A2A5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 filled="f" stroked="f">
          <v:textbox style="mso-fit-shape-to-text:t" inset="0,0,0,0">
            <w:txbxContent>
              <w:p w:rsidR="003A2A52" w:rsidRDefault="003A2A5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07E0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B1B0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06" w:rsidRDefault="00607E06" w:rsidP="003A2A52">
      <w:r>
        <w:separator/>
      </w:r>
    </w:p>
  </w:footnote>
  <w:footnote w:type="continuationSeparator" w:id="1">
    <w:p w:rsidR="00607E06" w:rsidRDefault="00607E06" w:rsidP="003A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NkN2VjODE5OWYwNGQ2Y2M3ZDNiYjZjNGQ2ZGYyMTIifQ=="/>
  </w:docVars>
  <w:rsids>
    <w:rsidRoot w:val="003A2A52"/>
    <w:rsid w:val="003A2A52"/>
    <w:rsid w:val="00607E06"/>
    <w:rsid w:val="00DB1B0B"/>
    <w:rsid w:val="04CD2070"/>
    <w:rsid w:val="051A6F66"/>
    <w:rsid w:val="092F5990"/>
    <w:rsid w:val="0B3634A7"/>
    <w:rsid w:val="0BB75660"/>
    <w:rsid w:val="0C21219C"/>
    <w:rsid w:val="101D5399"/>
    <w:rsid w:val="113E0140"/>
    <w:rsid w:val="12206322"/>
    <w:rsid w:val="137D1209"/>
    <w:rsid w:val="13ED272A"/>
    <w:rsid w:val="148437CC"/>
    <w:rsid w:val="158A6AFD"/>
    <w:rsid w:val="16704C38"/>
    <w:rsid w:val="16F5513D"/>
    <w:rsid w:val="188701CC"/>
    <w:rsid w:val="1C2B3B76"/>
    <w:rsid w:val="1D860260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7DC1143"/>
    <w:rsid w:val="285A74F6"/>
    <w:rsid w:val="2C777CB5"/>
    <w:rsid w:val="2E156D39"/>
    <w:rsid w:val="2E9807B8"/>
    <w:rsid w:val="33DE14F7"/>
    <w:rsid w:val="377A0271"/>
    <w:rsid w:val="3BB67A69"/>
    <w:rsid w:val="3CA408E8"/>
    <w:rsid w:val="3E295659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DC1793"/>
    <w:rsid w:val="56026953"/>
    <w:rsid w:val="57AC1BBD"/>
    <w:rsid w:val="583140EA"/>
    <w:rsid w:val="585F7823"/>
    <w:rsid w:val="598B6DBC"/>
    <w:rsid w:val="5AC54B80"/>
    <w:rsid w:val="5CB178DA"/>
    <w:rsid w:val="5CEB0141"/>
    <w:rsid w:val="5D045186"/>
    <w:rsid w:val="61C02FC3"/>
    <w:rsid w:val="63860BC4"/>
    <w:rsid w:val="646B1B68"/>
    <w:rsid w:val="70D119A7"/>
    <w:rsid w:val="71486574"/>
    <w:rsid w:val="7161057A"/>
    <w:rsid w:val="72E83E64"/>
    <w:rsid w:val="7395275D"/>
    <w:rsid w:val="78907CF8"/>
    <w:rsid w:val="7DEA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A2A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rsid w:val="003A2A52"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qFormat/>
    <w:rsid w:val="003A2A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1"/>
    <w:qFormat/>
    <w:rsid w:val="003A2A52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DB1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B1B0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2429</Characters>
  <Application>Microsoft Office Word</Application>
  <DocSecurity>0</DocSecurity>
  <Lines>20</Lines>
  <Paragraphs>5</Paragraphs>
  <ScaleCrop>false</ScaleCrop>
  <Company>Micorosoft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2</cp:revision>
  <cp:lastPrinted>2023-03-07T01:38:00Z</cp:lastPrinted>
  <dcterms:created xsi:type="dcterms:W3CDTF">2023-04-07T09:07:00Z</dcterms:created>
  <dcterms:modified xsi:type="dcterms:W3CDTF">2023-04-07T09:07:00Z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AF726D2F630943B1BC557FA431559546</vt:lpwstr>
  </property>
</Properties>
</file>