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B2" w:rsidRDefault="00AF5DB2">
      <w:pPr>
        <w:tabs>
          <w:tab w:val="left" w:pos="7665"/>
        </w:tabs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:rsidR="00AF5DB2" w:rsidRDefault="00AF5DB2"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:rsidR="00AF5DB2" w:rsidRDefault="00AF5DB2"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:rsidR="00AF5DB2" w:rsidRDefault="00AF5DB2"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:rsidR="00AF5DB2" w:rsidRDefault="00AF5DB2"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:rsidR="00AF5DB2" w:rsidRDefault="00AF5DB2"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:rsidR="00AF5DB2" w:rsidRDefault="00E75E5D">
      <w:pPr>
        <w:spacing w:line="500" w:lineRule="exact"/>
        <w:ind w:right="24"/>
        <w:jc w:val="righ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泉丰北函</w:t>
      </w:r>
      <w:proofErr w:type="gramEnd"/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〕</w:t>
      </w:r>
      <w:r w:rsidR="00692C64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AF5DB2" w:rsidRDefault="00E75E5D">
      <w:pPr>
        <w:pStyle w:val="a3"/>
        <w:spacing w:after="0" w:line="500" w:lineRule="exact"/>
        <w:ind w:firstLineChars="1800" w:firstLine="5760"/>
        <w:rPr>
          <w:rStyle w:val="a8"/>
          <w:rFonts w:ascii="仿宋_GB2312" w:eastAsia="仿宋_GB2312"/>
          <w:b w:val="0"/>
          <w:bCs w:val="0"/>
          <w:sz w:val="32"/>
          <w:szCs w:val="32"/>
        </w:rPr>
      </w:pPr>
      <w:r>
        <w:rPr>
          <w:rStyle w:val="a8"/>
          <w:rFonts w:ascii="仿宋_GB2312" w:eastAsia="仿宋_GB2312" w:hint="eastAsia"/>
          <w:b w:val="0"/>
          <w:bCs w:val="0"/>
          <w:sz w:val="32"/>
          <w:szCs w:val="32"/>
        </w:rPr>
        <w:t>答复类型：</w:t>
      </w:r>
      <w:r>
        <w:rPr>
          <w:rStyle w:val="a8"/>
          <w:rFonts w:ascii="仿宋_GB2312" w:eastAsia="仿宋_GB2312" w:hint="eastAsia"/>
          <w:b w:val="0"/>
          <w:bCs w:val="0"/>
          <w:sz w:val="32"/>
          <w:szCs w:val="32"/>
        </w:rPr>
        <w:t>A</w:t>
      </w:r>
      <w:r>
        <w:rPr>
          <w:rStyle w:val="a8"/>
          <w:rFonts w:ascii="仿宋_GB2312" w:eastAsia="仿宋_GB2312" w:hint="eastAsia"/>
          <w:b w:val="0"/>
          <w:bCs w:val="0"/>
          <w:sz w:val="32"/>
          <w:szCs w:val="32"/>
        </w:rPr>
        <w:t>类</w:t>
      </w:r>
    </w:p>
    <w:p w:rsidR="00AF5DB2" w:rsidRDefault="00AF5DB2">
      <w:pPr>
        <w:pStyle w:val="a3"/>
        <w:spacing w:after="0" w:line="500" w:lineRule="exact"/>
        <w:ind w:firstLineChars="1800" w:firstLine="5760"/>
        <w:rPr>
          <w:rStyle w:val="a8"/>
          <w:rFonts w:ascii="仿宋_GB2312" w:eastAsia="仿宋_GB2312"/>
          <w:b w:val="0"/>
          <w:bCs w:val="0"/>
          <w:sz w:val="32"/>
          <w:szCs w:val="32"/>
        </w:rPr>
      </w:pPr>
    </w:p>
    <w:p w:rsidR="00AF5DB2" w:rsidRDefault="00E75E5D">
      <w:pPr>
        <w:pStyle w:val="1"/>
        <w:spacing w:before="0" w:after="0" w:line="510" w:lineRule="exact"/>
        <w:jc w:val="center"/>
        <w:rPr>
          <w:rStyle w:val="a8"/>
          <w:rFonts w:ascii="方正小标宋简体" w:eastAsia="方正小标宋简体" w:hAnsi="方正小标宋简体" w:cs="方正小标宋简体"/>
        </w:rPr>
      </w:pPr>
      <w:r>
        <w:rPr>
          <w:rStyle w:val="a8"/>
          <w:rFonts w:ascii="方正小标宋简体" w:eastAsia="方正小标宋简体" w:hAnsi="方正小标宋简体" w:cs="方正小标宋简体" w:hint="eastAsia"/>
        </w:rPr>
        <w:t>关于丰泽区六届人大</w:t>
      </w:r>
      <w:r>
        <w:rPr>
          <w:rStyle w:val="a8"/>
          <w:rFonts w:ascii="方正小标宋简体" w:eastAsia="方正小标宋简体" w:hAnsi="方正小标宋简体" w:cs="方正小标宋简体" w:hint="eastAsia"/>
        </w:rPr>
        <w:t>五</w:t>
      </w:r>
      <w:r>
        <w:rPr>
          <w:rStyle w:val="a8"/>
          <w:rFonts w:ascii="方正小标宋简体" w:eastAsia="方正小标宋简体" w:hAnsi="方正小标宋简体" w:cs="方正小标宋简体" w:hint="eastAsia"/>
        </w:rPr>
        <w:t>次会议</w:t>
      </w:r>
    </w:p>
    <w:p w:rsidR="00AF5DB2" w:rsidRDefault="00E75E5D">
      <w:pPr>
        <w:pStyle w:val="1"/>
        <w:spacing w:before="0" w:after="0" w:line="510" w:lineRule="exact"/>
        <w:jc w:val="center"/>
        <w:rPr>
          <w:rStyle w:val="a8"/>
          <w:rFonts w:ascii="方正小标宋简体" w:eastAsia="方正小标宋简体" w:hAnsi="方正小标宋简体" w:cs="方正小标宋简体"/>
        </w:rPr>
      </w:pPr>
      <w:r>
        <w:rPr>
          <w:rStyle w:val="a8"/>
          <w:rFonts w:ascii="方正小标宋简体" w:eastAsia="方正小标宋简体" w:hAnsi="方正小标宋简体" w:cs="方正小标宋简体" w:hint="eastAsia"/>
        </w:rPr>
        <w:t>第</w:t>
      </w:r>
      <w:r>
        <w:rPr>
          <w:rStyle w:val="a8"/>
          <w:rFonts w:ascii="方正小标宋简体" w:eastAsia="方正小标宋简体" w:hAnsi="方正小标宋简体" w:cs="方正小标宋简体" w:hint="eastAsia"/>
        </w:rPr>
        <w:t>1095</w:t>
      </w:r>
      <w:r>
        <w:rPr>
          <w:rStyle w:val="a8"/>
          <w:rFonts w:ascii="方正小标宋简体" w:eastAsia="方正小标宋简体" w:hAnsi="方正小标宋简体" w:cs="方正小标宋简体" w:hint="eastAsia"/>
        </w:rPr>
        <w:t>号建议的协办答复</w:t>
      </w:r>
    </w:p>
    <w:p w:rsidR="00AF5DB2" w:rsidRDefault="00AF5DB2" w:rsidP="00692C64">
      <w:pPr>
        <w:spacing w:line="440" w:lineRule="exact"/>
        <w:rPr>
          <w:rFonts w:ascii="仿宋_GB2312" w:eastAsia="仿宋_GB2312"/>
          <w:sz w:val="32"/>
          <w:szCs w:val="32"/>
        </w:rPr>
      </w:pPr>
    </w:p>
    <w:p w:rsidR="00AF5DB2" w:rsidRDefault="00E75E5D" w:rsidP="00692C64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区自然资源局：</w:t>
      </w:r>
    </w:p>
    <w:p w:rsidR="00AF5DB2" w:rsidRDefault="00E75E5D" w:rsidP="00692C64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《关于推动我区私有危房翻建政策落地见效，提升城市人居环境提质生效的建议》（第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095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号）收悉。我单位的答复如下：</w:t>
      </w:r>
    </w:p>
    <w:p w:rsidR="00AF5DB2" w:rsidRDefault="00E75E5D" w:rsidP="00692C64">
      <w:pPr>
        <w:spacing w:line="4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一、深化政策解读，筑牢政策落地基础</w:t>
      </w:r>
    </w:p>
    <w:p w:rsidR="00AF5DB2" w:rsidRDefault="00E75E5D" w:rsidP="00692C64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以政策解读为抓手，推动私有危房翻建政策落地。组建由街道城建办牵头，社区工作人员、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网格员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组成的政策宣讲小组，系统学习相关法律法规及我区非古城区私有危房翻建管理规定，提升解读专业性。通过社区宣传栏、网格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、入户走访等多种形式，向居民精准解读政策核心内容，引导居民依法依规申请翻建，营造良好工作氛围。</w:t>
      </w:r>
    </w:p>
    <w:p w:rsidR="00AF5DB2" w:rsidRDefault="00E75E5D" w:rsidP="00692C64">
      <w:pPr>
        <w:spacing w:line="4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二、严格政策执行，规范非古城区私有危房翻建管理</w:t>
      </w:r>
    </w:p>
    <w:p w:rsidR="00AF5DB2" w:rsidRDefault="00E75E5D" w:rsidP="00692C64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严格按照区非古城区私有危房翻建管理规定，规范全流程管理。明确审批边界，对不符合审批条件的情形坚决不予受理。规范申请审核，指导申请人准备相关材料并严格初审，确保材料合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。强化建设管控，按照审批标准监管施工过程，杜绝违规翻建行为。</w:t>
      </w:r>
    </w:p>
    <w:p w:rsidR="00AF5DB2" w:rsidRDefault="00E75E5D" w:rsidP="00692C64">
      <w:pPr>
        <w:spacing w:line="4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三、强化隐患处置，及时化解危房安全风险</w:t>
      </w:r>
    </w:p>
    <w:p w:rsidR="00AF5DB2" w:rsidRDefault="00E75E5D" w:rsidP="00692C64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坚持人民至上、生命至上，健全危房动态管理机制。组织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网格员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开展常态化排查，建立危房“一户一档”台账，动态更新相关信息。对经鉴定的危房，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按危险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等级分类采取处置措施，督促产权人落实解危责任。恶劣天气期间加强巡查，及时转移危险区域人员、设置警示标志，保障群众生命财产安全。</w:t>
      </w:r>
    </w:p>
    <w:p w:rsidR="00AF5DB2" w:rsidRDefault="00E75E5D" w:rsidP="00692C64">
      <w:pPr>
        <w:spacing w:line="4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四、优化工作机制，提升服务效能</w:t>
      </w:r>
    </w:p>
    <w:p w:rsidR="00AF5DB2" w:rsidRDefault="00E75E5D" w:rsidP="00692C64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积极优化危房翻建工作机制，简化流程、压缩时限，确保申请材料快速流转。加强与区自然资源、住建等部门联动，及时协调解决翻建过程中的问题。安排专人提供“一对一”指导服务，帮助申请人解决办事难题，提升群众体验。</w:t>
      </w:r>
    </w:p>
    <w:p w:rsidR="00AF5DB2" w:rsidRDefault="00E75E5D" w:rsidP="00692C64">
      <w:pPr>
        <w:spacing w:line="4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五、拓宽保障渠道，助力困难群众解决住房问题</w:t>
      </w:r>
    </w:p>
    <w:p w:rsidR="00AF5DB2" w:rsidRDefault="00E75E5D" w:rsidP="00692C64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针对经济困难、无法承担翻建费用且未享受相关政策的危房产权人，积极拓宽保障渠道。加强公租房、保障房政策宣传，摸底排查符合条件的困难群众，建立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台账并逐户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核实。安排专人协助困难群众准备申请材料、办理相关手续，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对接区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住房保障部门协调解决问题，全力帮助其争取住房保障支持。</w:t>
      </w:r>
    </w:p>
    <w:p w:rsidR="00AF5DB2" w:rsidRDefault="00E75E5D" w:rsidP="00692C64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下一步，我街道将以此次建议办理为契机，强化责任担当，细化工作措施，持续推动私有危房翻建政策落地见效，提升城市人居环境质量，回应群众居住期盼。</w:t>
      </w:r>
    </w:p>
    <w:p w:rsidR="00AF5DB2" w:rsidRDefault="00AF5DB2" w:rsidP="00692C64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F5DB2" w:rsidRDefault="00E75E5D" w:rsidP="00692C64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分管领导：</w:t>
      </w:r>
      <w:r>
        <w:rPr>
          <w:rFonts w:ascii="仿宋_GB2312" w:eastAsia="仿宋_GB2312" w:hAnsi="仿宋_GB2312" w:cs="仿宋_GB2312" w:hint="eastAsia"/>
          <w:sz w:val="32"/>
          <w:szCs w:val="32"/>
        </w:rPr>
        <w:t>叶</w:t>
      </w:r>
      <w:r w:rsidR="003B76B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霖</w:t>
      </w:r>
      <w:proofErr w:type="gramEnd"/>
    </w:p>
    <w:p w:rsidR="00AF5DB2" w:rsidRDefault="00E75E5D" w:rsidP="00692C64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经办人员：林云亮</w:t>
      </w:r>
    </w:p>
    <w:p w:rsidR="00AF5DB2" w:rsidRDefault="00E75E5D" w:rsidP="00692C64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0595-22885170 </w:t>
      </w:r>
    </w:p>
    <w:p w:rsidR="00692C64" w:rsidRDefault="00692C64" w:rsidP="00692C64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F5DB2" w:rsidRDefault="00E75E5D" w:rsidP="00692C64">
      <w:pPr>
        <w:tabs>
          <w:tab w:val="left" w:pos="7513"/>
        </w:tabs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泉州市丰泽区人民政府北峰街道办事处</w:t>
      </w:r>
    </w:p>
    <w:p w:rsidR="00AF5DB2" w:rsidRDefault="00E75E5D" w:rsidP="00692C64">
      <w:pPr>
        <w:tabs>
          <w:tab w:val="left" w:pos="7560"/>
          <w:tab w:val="left" w:pos="7770"/>
        </w:tabs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202</w:t>
      </w:r>
      <w:r w:rsidR="00692C64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692C64"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AF5DB2" w:rsidRDefault="00AF5DB2" w:rsidP="00692C64">
      <w:pPr>
        <w:tabs>
          <w:tab w:val="left" w:pos="7560"/>
          <w:tab w:val="left" w:pos="7770"/>
        </w:tabs>
        <w:spacing w:line="440" w:lineRule="exact"/>
        <w:rPr>
          <w:rFonts w:ascii="仿宋_GB2312" w:eastAsia="仿宋_GB2312" w:hAnsi="仿宋" w:cs="仿宋"/>
          <w:sz w:val="32"/>
          <w:szCs w:val="32"/>
        </w:rPr>
      </w:pPr>
    </w:p>
    <w:p w:rsidR="00AF5DB2" w:rsidRDefault="00E75E5D" w:rsidP="00692C64">
      <w:pPr>
        <w:tabs>
          <w:tab w:val="left" w:pos="7560"/>
          <w:tab w:val="left" w:pos="7770"/>
        </w:tabs>
        <w:spacing w:line="44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(</w:t>
      </w:r>
      <w:r>
        <w:rPr>
          <w:rFonts w:ascii="仿宋_GB2312" w:eastAsia="仿宋_GB2312" w:hAnsi="仿宋" w:cs="仿宋" w:hint="eastAsia"/>
          <w:sz w:val="32"/>
          <w:szCs w:val="32"/>
        </w:rPr>
        <w:t>主动</w:t>
      </w:r>
      <w:r>
        <w:rPr>
          <w:rFonts w:ascii="仿宋_GB2312" w:eastAsia="仿宋_GB2312" w:hAnsi="仿宋" w:cs="仿宋" w:hint="eastAsia"/>
          <w:sz w:val="32"/>
          <w:szCs w:val="32"/>
        </w:rPr>
        <w:t>公开</w:t>
      </w:r>
      <w:r>
        <w:rPr>
          <w:rFonts w:ascii="仿宋_GB2312" w:eastAsia="仿宋_GB2312" w:hAnsi="仿宋" w:cs="仿宋" w:hint="eastAsia"/>
          <w:sz w:val="32"/>
          <w:szCs w:val="32"/>
        </w:rPr>
        <w:t>)</w:t>
      </w:r>
    </w:p>
    <w:p w:rsidR="00AF5DB2" w:rsidRDefault="00E75E5D" w:rsidP="00692C64">
      <w:pPr>
        <w:tabs>
          <w:tab w:val="left" w:pos="7560"/>
          <w:tab w:val="left" w:pos="7770"/>
        </w:tabs>
        <w:spacing w:line="44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cs="仿宋" w:hint="eastAsia"/>
          <w:sz w:val="32"/>
          <w:szCs w:val="32"/>
        </w:rPr>
        <w:t>抄送</w:t>
      </w:r>
      <w:r>
        <w:rPr>
          <w:rFonts w:ascii="仿宋_GB2312" w:eastAsia="仿宋_GB2312" w:hAnsi="仿宋" w:cs="仿宋" w:hint="eastAsia"/>
          <w:sz w:val="32"/>
          <w:szCs w:val="32"/>
        </w:rPr>
        <w:t>:</w:t>
      </w:r>
      <w:r>
        <w:rPr>
          <w:rFonts w:ascii="仿宋_GB2312" w:eastAsia="仿宋_GB2312" w:hAnsi="仿宋" w:cs="仿宋" w:hint="eastAsia"/>
          <w:sz w:val="32"/>
          <w:szCs w:val="32"/>
        </w:rPr>
        <w:t>区政府督查室、区人大人事代表委。</w:t>
      </w:r>
    </w:p>
    <w:sectPr w:rsidR="00AF5DB2" w:rsidSect="00AF5DB2">
      <w:footerReference w:type="even" r:id="rId6"/>
      <w:footerReference w:type="default" r:id="rId7"/>
      <w:pgSz w:w="11906" w:h="16838"/>
      <w:pgMar w:top="1985" w:right="1474" w:bottom="1588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DB2" w:rsidRDefault="00AF5DB2" w:rsidP="00AF5DB2">
      <w:r>
        <w:separator/>
      </w:r>
    </w:p>
  </w:endnote>
  <w:endnote w:type="continuationSeparator" w:id="1">
    <w:p w:rsidR="00AF5DB2" w:rsidRDefault="00AF5DB2" w:rsidP="00AF5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EB19F7E-D0F5-4FAA-B48B-C79C5C41823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1C81F22-A1B6-42C7-8589-5A694AEA78F5}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3" w:subsetted="1" w:fontKey="{FB8B57F1-A364-4CF9-9A1E-4B1169CFD0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05331"/>
    </w:sdtPr>
    <w:sdtContent>
      <w:p w:rsidR="00AF5DB2" w:rsidRDefault="00AF5DB2">
        <w:pPr>
          <w:pStyle w:val="a5"/>
        </w:pPr>
        <w:r>
          <w:rPr>
            <w:rFonts w:ascii="仿宋_GB2312" w:eastAsia="仿宋_GB2312" w:hint="eastAsia"/>
            <w:sz w:val="32"/>
            <w:szCs w:val="32"/>
          </w:rPr>
          <w:fldChar w:fldCharType="begin"/>
        </w:r>
        <w:r w:rsidR="00E75E5D"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3B76BB" w:rsidRPr="003B76BB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3B76BB">
          <w:rPr>
            <w:rFonts w:ascii="仿宋_GB2312" w:eastAsia="仿宋_GB2312"/>
            <w:noProof/>
            <w:sz w:val="32"/>
            <w:szCs w:val="32"/>
          </w:rPr>
          <w:t xml:space="preserve"> 2 -</w:t>
        </w:r>
        <w:r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05330"/>
    </w:sdtPr>
    <w:sdtContent>
      <w:p w:rsidR="00AF5DB2" w:rsidRDefault="00AF5DB2">
        <w:pPr>
          <w:pStyle w:val="a5"/>
          <w:jc w:val="right"/>
        </w:pPr>
        <w:r>
          <w:rPr>
            <w:rFonts w:ascii="仿宋_GB2312" w:eastAsia="仿宋_GB2312" w:hint="eastAsia"/>
            <w:sz w:val="32"/>
            <w:szCs w:val="32"/>
          </w:rPr>
          <w:fldChar w:fldCharType="begin"/>
        </w:r>
        <w:r w:rsidR="00E75E5D"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3B76BB" w:rsidRPr="003B76BB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3B76BB">
          <w:rPr>
            <w:rFonts w:ascii="仿宋_GB2312" w:eastAsia="仿宋_GB2312"/>
            <w:noProof/>
            <w:sz w:val="32"/>
            <w:szCs w:val="32"/>
          </w:rPr>
          <w:t xml:space="preserve"> 1 -</w:t>
        </w:r>
        <w:r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DB2" w:rsidRDefault="00AF5DB2" w:rsidP="00AF5DB2">
      <w:r>
        <w:separator/>
      </w:r>
    </w:p>
  </w:footnote>
  <w:footnote w:type="continuationSeparator" w:id="1">
    <w:p w:rsidR="00AF5DB2" w:rsidRDefault="00AF5DB2" w:rsidP="00AF5D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k5YWE0NTdjNDU5YTQ2NTQwMWZhYzQyNDE3YjA4ZjMifQ=="/>
  </w:docVars>
  <w:rsids>
    <w:rsidRoot w:val="49D144AE"/>
    <w:rsid w:val="B97DE187"/>
    <w:rsid w:val="D6FFC46C"/>
    <w:rsid w:val="DCBE1461"/>
    <w:rsid w:val="DFFD9C74"/>
    <w:rsid w:val="EA7E210B"/>
    <w:rsid w:val="EBFE5246"/>
    <w:rsid w:val="F46B1534"/>
    <w:rsid w:val="F6678C50"/>
    <w:rsid w:val="FDE6E684"/>
    <w:rsid w:val="FF8F1D5F"/>
    <w:rsid w:val="001F59F7"/>
    <w:rsid w:val="002D4E97"/>
    <w:rsid w:val="00313B86"/>
    <w:rsid w:val="00356AB4"/>
    <w:rsid w:val="003B76BB"/>
    <w:rsid w:val="0042463D"/>
    <w:rsid w:val="00437C1F"/>
    <w:rsid w:val="00446929"/>
    <w:rsid w:val="00446B73"/>
    <w:rsid w:val="005939B3"/>
    <w:rsid w:val="005A2AB9"/>
    <w:rsid w:val="00626681"/>
    <w:rsid w:val="00692C64"/>
    <w:rsid w:val="007A1702"/>
    <w:rsid w:val="008B6423"/>
    <w:rsid w:val="008E19AA"/>
    <w:rsid w:val="00A20FBA"/>
    <w:rsid w:val="00A51DFA"/>
    <w:rsid w:val="00AA2B38"/>
    <w:rsid w:val="00AF5DB2"/>
    <w:rsid w:val="00B03BCB"/>
    <w:rsid w:val="00B83E83"/>
    <w:rsid w:val="00C170D7"/>
    <w:rsid w:val="00C30CBB"/>
    <w:rsid w:val="00E134F2"/>
    <w:rsid w:val="00E75E5D"/>
    <w:rsid w:val="00EB4BB8"/>
    <w:rsid w:val="00EB7378"/>
    <w:rsid w:val="00F17591"/>
    <w:rsid w:val="00FB7EBA"/>
    <w:rsid w:val="0A1054E9"/>
    <w:rsid w:val="152134BC"/>
    <w:rsid w:val="1FEDE138"/>
    <w:rsid w:val="22BD734D"/>
    <w:rsid w:val="28895DC1"/>
    <w:rsid w:val="349C3717"/>
    <w:rsid w:val="3C532713"/>
    <w:rsid w:val="3EC81816"/>
    <w:rsid w:val="3FEFA8CD"/>
    <w:rsid w:val="43FFA9F8"/>
    <w:rsid w:val="49D144AE"/>
    <w:rsid w:val="5C564D72"/>
    <w:rsid w:val="5DE9164B"/>
    <w:rsid w:val="5E9D2BAC"/>
    <w:rsid w:val="5EF392A3"/>
    <w:rsid w:val="64D911C7"/>
    <w:rsid w:val="6EFB953B"/>
    <w:rsid w:val="6F7FD4B7"/>
    <w:rsid w:val="72FD757A"/>
    <w:rsid w:val="77CFA9CA"/>
    <w:rsid w:val="77ED306E"/>
    <w:rsid w:val="794BC412"/>
    <w:rsid w:val="7BDAB708"/>
    <w:rsid w:val="7D79CF9D"/>
    <w:rsid w:val="7F3E390A"/>
    <w:rsid w:val="7F7F42FC"/>
    <w:rsid w:val="7FDF5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D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AF5D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AF5DB2"/>
    <w:pPr>
      <w:spacing w:after="120"/>
      <w:ind w:leftChars="200" w:left="420"/>
    </w:pPr>
  </w:style>
  <w:style w:type="paragraph" w:styleId="a4">
    <w:name w:val="Balloon Text"/>
    <w:basedOn w:val="a"/>
    <w:link w:val="Char"/>
    <w:qFormat/>
    <w:rsid w:val="00AF5D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F5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AF5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AF5DB2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sid w:val="00AF5DB2"/>
    <w:rPr>
      <w:b/>
      <w:bCs/>
    </w:rPr>
  </w:style>
  <w:style w:type="character" w:customStyle="1" w:styleId="Char1">
    <w:name w:val="页眉 Char"/>
    <w:basedOn w:val="a0"/>
    <w:link w:val="a6"/>
    <w:qFormat/>
    <w:rsid w:val="00AF5DB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AF5DB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AF5D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959</Words>
  <Characters>121</Characters>
  <Application>Microsoft Office Word</Application>
  <DocSecurity>0</DocSecurity>
  <Lines>1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duatao</dc:creator>
  <cp:lastModifiedBy>Users</cp:lastModifiedBy>
  <cp:revision>25</cp:revision>
  <cp:lastPrinted>2026-04-13T07:38:00Z</cp:lastPrinted>
  <dcterms:created xsi:type="dcterms:W3CDTF">2023-05-31T16:18:00Z</dcterms:created>
  <dcterms:modified xsi:type="dcterms:W3CDTF">2026-04-13T07:38:00Z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7F9749B4FCA34064AB4A06280818BD90_13</vt:lpwstr>
  </property>
</Properties>
</file>