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00" w:rsidRPr="00515743" w:rsidRDefault="00A82700" w:rsidP="00BF0ACA">
      <w:pPr>
        <w:spacing w:line="560" w:lineRule="exact"/>
        <w:ind w:rightChars="-27" w:right="-57"/>
        <w:rPr>
          <w:sz w:val="32"/>
          <w:szCs w:val="32"/>
        </w:rPr>
      </w:pPr>
    </w:p>
    <w:p w:rsidR="00905385" w:rsidRPr="00515743" w:rsidRDefault="00905385" w:rsidP="00BF0ACA">
      <w:pPr>
        <w:spacing w:line="560" w:lineRule="exact"/>
        <w:ind w:rightChars="-27" w:right="-57"/>
        <w:rPr>
          <w:sz w:val="32"/>
          <w:szCs w:val="32"/>
        </w:rPr>
      </w:pPr>
    </w:p>
    <w:p w:rsidR="00A82700" w:rsidRPr="00515743" w:rsidRDefault="00A82700" w:rsidP="00BF0ACA">
      <w:pPr>
        <w:spacing w:line="560" w:lineRule="exact"/>
        <w:ind w:leftChars="-67" w:left="-141" w:rightChars="-27" w:right="-57" w:firstLineChars="200" w:firstLine="640"/>
        <w:jc w:val="right"/>
        <w:rPr>
          <w:rFonts w:eastAsia="仿宋_GB2312"/>
          <w:sz w:val="32"/>
          <w:szCs w:val="32"/>
        </w:rPr>
      </w:pPr>
      <w:proofErr w:type="gramStart"/>
      <w:r w:rsidRPr="00515743">
        <w:rPr>
          <w:rFonts w:eastAsia="仿宋_GB2312"/>
          <w:sz w:val="32"/>
          <w:szCs w:val="32"/>
        </w:rPr>
        <w:t>泉丰金</w:t>
      </w:r>
      <w:proofErr w:type="gramEnd"/>
      <w:r w:rsidRPr="00515743">
        <w:rPr>
          <w:rFonts w:eastAsia="仿宋_GB2312"/>
          <w:sz w:val="32"/>
          <w:szCs w:val="32"/>
        </w:rPr>
        <w:t>函〔</w:t>
      </w:r>
      <w:r w:rsidR="003565D5" w:rsidRPr="00515743">
        <w:rPr>
          <w:rFonts w:eastAsia="仿宋_GB2312"/>
          <w:sz w:val="32"/>
          <w:szCs w:val="32"/>
        </w:rPr>
        <w:t>2020</w:t>
      </w:r>
      <w:r w:rsidRPr="00515743">
        <w:rPr>
          <w:rFonts w:eastAsia="仿宋_GB2312"/>
          <w:sz w:val="32"/>
          <w:szCs w:val="32"/>
        </w:rPr>
        <w:t>〕</w:t>
      </w:r>
      <w:r w:rsidR="00515743" w:rsidRPr="00515743">
        <w:rPr>
          <w:rFonts w:eastAsia="仿宋_GB2312"/>
          <w:sz w:val="32"/>
          <w:szCs w:val="32"/>
        </w:rPr>
        <w:t>18</w:t>
      </w:r>
      <w:r w:rsidRPr="00515743">
        <w:rPr>
          <w:rFonts w:eastAsia="仿宋_GB2312"/>
          <w:sz w:val="32"/>
          <w:szCs w:val="32"/>
        </w:rPr>
        <w:t>号</w:t>
      </w:r>
    </w:p>
    <w:p w:rsidR="00A82700" w:rsidRPr="00515743" w:rsidRDefault="00A82700" w:rsidP="00BF0ACA">
      <w:pPr>
        <w:spacing w:line="560" w:lineRule="exact"/>
        <w:ind w:leftChars="-67" w:left="-141" w:rightChars="-27" w:right="-57" w:firstLineChars="200" w:firstLine="640"/>
        <w:jc w:val="right"/>
        <w:rPr>
          <w:rFonts w:eastAsia="仿宋_GB2312"/>
          <w:sz w:val="32"/>
          <w:szCs w:val="32"/>
        </w:rPr>
      </w:pPr>
      <w:r w:rsidRPr="00515743">
        <w:rPr>
          <w:rFonts w:eastAsia="仿宋_GB2312"/>
          <w:sz w:val="32"/>
          <w:szCs w:val="32"/>
        </w:rPr>
        <w:t>答复类型：</w:t>
      </w:r>
      <w:r w:rsidRPr="00515743">
        <w:rPr>
          <w:rFonts w:eastAsia="仿宋_GB2312"/>
          <w:sz w:val="32"/>
          <w:szCs w:val="32"/>
        </w:rPr>
        <w:t>B</w:t>
      </w:r>
      <w:r w:rsidRPr="00515743">
        <w:rPr>
          <w:rFonts w:eastAsia="仿宋_GB2312"/>
          <w:sz w:val="32"/>
          <w:szCs w:val="32"/>
        </w:rPr>
        <w:t>类</w:t>
      </w:r>
      <w:r w:rsidRPr="00515743">
        <w:rPr>
          <w:rFonts w:eastAsia="仿宋_GB2312"/>
          <w:sz w:val="32"/>
          <w:szCs w:val="32"/>
        </w:rPr>
        <w:t xml:space="preserve">    </w:t>
      </w:r>
    </w:p>
    <w:p w:rsidR="00905385" w:rsidRPr="00515743" w:rsidRDefault="00905385" w:rsidP="00BF0ACA">
      <w:pPr>
        <w:spacing w:line="560" w:lineRule="exact"/>
        <w:ind w:rightChars="-27" w:right="-57"/>
        <w:rPr>
          <w:rFonts w:eastAsia="仿宋_GB2312"/>
          <w:sz w:val="32"/>
          <w:szCs w:val="32"/>
        </w:rPr>
      </w:pPr>
    </w:p>
    <w:p w:rsidR="00A82700" w:rsidRPr="00515743" w:rsidRDefault="00A82700" w:rsidP="00BF0ACA">
      <w:pPr>
        <w:spacing w:line="560" w:lineRule="exact"/>
        <w:ind w:leftChars="-67" w:left="-141" w:rightChars="-27" w:right="-57"/>
        <w:jc w:val="center"/>
        <w:rPr>
          <w:rFonts w:eastAsia="方正小标宋简体"/>
          <w:sz w:val="44"/>
          <w:szCs w:val="44"/>
        </w:rPr>
      </w:pPr>
      <w:r w:rsidRPr="00515743">
        <w:rPr>
          <w:rFonts w:eastAsia="方正小标宋简体"/>
          <w:sz w:val="44"/>
          <w:szCs w:val="44"/>
        </w:rPr>
        <w:t>关于泉州市丰泽区</w:t>
      </w:r>
      <w:r w:rsidR="00170473" w:rsidRPr="00515743">
        <w:rPr>
          <w:rFonts w:eastAsia="方正小标宋简体"/>
          <w:sz w:val="44"/>
          <w:szCs w:val="44"/>
        </w:rPr>
        <w:t>五届人大</w:t>
      </w:r>
      <w:r w:rsidR="003565D5" w:rsidRPr="00515743">
        <w:rPr>
          <w:rFonts w:eastAsia="方正小标宋简体"/>
          <w:sz w:val="44"/>
          <w:szCs w:val="44"/>
        </w:rPr>
        <w:t>四</w:t>
      </w:r>
      <w:r w:rsidR="00170473" w:rsidRPr="00515743">
        <w:rPr>
          <w:rFonts w:eastAsia="方正小标宋简体"/>
          <w:sz w:val="44"/>
          <w:szCs w:val="44"/>
        </w:rPr>
        <w:t>次</w:t>
      </w:r>
      <w:r w:rsidRPr="00515743">
        <w:rPr>
          <w:rFonts w:eastAsia="方正小标宋简体"/>
          <w:sz w:val="44"/>
          <w:szCs w:val="44"/>
        </w:rPr>
        <w:t>会议</w:t>
      </w:r>
    </w:p>
    <w:p w:rsidR="00A82700" w:rsidRPr="00515743" w:rsidRDefault="00A82700" w:rsidP="00BF0ACA">
      <w:pPr>
        <w:spacing w:line="560" w:lineRule="exact"/>
        <w:ind w:leftChars="-67" w:left="-141" w:rightChars="-27" w:right="-57"/>
        <w:jc w:val="center"/>
        <w:rPr>
          <w:rFonts w:eastAsia="方正小标宋简体"/>
          <w:sz w:val="44"/>
          <w:szCs w:val="44"/>
        </w:rPr>
      </w:pPr>
      <w:r w:rsidRPr="00515743">
        <w:rPr>
          <w:rFonts w:eastAsia="方正小标宋简体"/>
          <w:sz w:val="44"/>
          <w:szCs w:val="44"/>
        </w:rPr>
        <w:t>第</w:t>
      </w:r>
      <w:r w:rsidR="00170473" w:rsidRPr="00515743">
        <w:rPr>
          <w:rFonts w:eastAsia="方正小标宋简体"/>
          <w:sz w:val="44"/>
          <w:szCs w:val="44"/>
        </w:rPr>
        <w:t>100</w:t>
      </w:r>
      <w:r w:rsidR="003565D5" w:rsidRPr="00515743">
        <w:rPr>
          <w:rFonts w:eastAsia="方正小标宋简体"/>
          <w:sz w:val="44"/>
          <w:szCs w:val="44"/>
        </w:rPr>
        <w:t>3</w:t>
      </w:r>
      <w:r w:rsidRPr="00515743">
        <w:rPr>
          <w:rFonts w:eastAsia="方正小标宋简体"/>
          <w:sz w:val="44"/>
          <w:szCs w:val="44"/>
        </w:rPr>
        <w:t>号</w:t>
      </w:r>
      <w:r w:rsidR="00E2469F" w:rsidRPr="00515743">
        <w:rPr>
          <w:rFonts w:eastAsia="方正小标宋简体"/>
          <w:sz w:val="44"/>
          <w:szCs w:val="44"/>
        </w:rPr>
        <w:t>建议</w:t>
      </w:r>
      <w:r w:rsidRPr="00515743">
        <w:rPr>
          <w:rFonts w:eastAsia="方正小标宋简体"/>
          <w:sz w:val="44"/>
          <w:szCs w:val="44"/>
        </w:rPr>
        <w:t>办理情况的答复函</w:t>
      </w:r>
    </w:p>
    <w:p w:rsidR="00A82700" w:rsidRPr="00515743" w:rsidRDefault="00A82700" w:rsidP="00BF0ACA">
      <w:pPr>
        <w:spacing w:line="560" w:lineRule="exact"/>
        <w:ind w:leftChars="-67" w:left="-141" w:rightChars="-27" w:right="-57"/>
        <w:rPr>
          <w:rFonts w:eastAsia="方正小标宋简体"/>
          <w:sz w:val="44"/>
          <w:szCs w:val="44"/>
        </w:rPr>
      </w:pPr>
    </w:p>
    <w:p w:rsidR="00A82700" w:rsidRPr="00515743" w:rsidRDefault="003565D5" w:rsidP="00BF0ACA">
      <w:pPr>
        <w:spacing w:line="560" w:lineRule="exact"/>
        <w:ind w:leftChars="-67" w:left="-141" w:rightChars="-27" w:right="-57"/>
        <w:rPr>
          <w:rFonts w:eastAsia="仿宋_GB2312"/>
          <w:sz w:val="44"/>
          <w:szCs w:val="44"/>
        </w:rPr>
      </w:pPr>
      <w:r w:rsidRPr="00515743">
        <w:rPr>
          <w:rFonts w:eastAsia="仿宋_GB2312"/>
          <w:sz w:val="32"/>
          <w:szCs w:val="32"/>
        </w:rPr>
        <w:t>邓佳霖</w:t>
      </w:r>
      <w:r w:rsidR="00E2469F" w:rsidRPr="00515743">
        <w:rPr>
          <w:rFonts w:eastAsia="仿宋_GB2312"/>
          <w:sz w:val="32"/>
          <w:szCs w:val="32"/>
        </w:rPr>
        <w:t>等</w:t>
      </w:r>
      <w:r w:rsidR="00E2469F" w:rsidRPr="00515743">
        <w:rPr>
          <w:rFonts w:eastAsia="仿宋_GB2312"/>
          <w:sz w:val="32"/>
          <w:szCs w:val="32"/>
        </w:rPr>
        <w:t>2</w:t>
      </w:r>
      <w:r w:rsidR="00E2469F" w:rsidRPr="00515743">
        <w:rPr>
          <w:rFonts w:eastAsia="仿宋_GB2312"/>
          <w:sz w:val="32"/>
          <w:szCs w:val="32"/>
        </w:rPr>
        <w:t>位</w:t>
      </w:r>
      <w:r w:rsidR="00AD2E34" w:rsidRPr="00515743">
        <w:rPr>
          <w:rFonts w:eastAsia="仿宋_GB2312"/>
          <w:sz w:val="32"/>
          <w:szCs w:val="32"/>
        </w:rPr>
        <w:t>代表</w:t>
      </w:r>
      <w:r w:rsidR="00A82700" w:rsidRPr="00515743">
        <w:rPr>
          <w:rFonts w:eastAsia="仿宋_GB2312"/>
          <w:sz w:val="32"/>
          <w:szCs w:val="32"/>
        </w:rPr>
        <w:t>：</w:t>
      </w:r>
    </w:p>
    <w:p w:rsidR="003040F3" w:rsidRPr="00515743" w:rsidRDefault="00A82700" w:rsidP="00872F46">
      <w:pPr>
        <w:spacing w:line="560" w:lineRule="exact"/>
        <w:ind w:leftChars="-67" w:left="-141" w:rightChars="-27" w:right="-57" w:firstLineChars="200" w:firstLine="640"/>
        <w:rPr>
          <w:rFonts w:eastAsia="仿宋_GB2312"/>
          <w:sz w:val="32"/>
          <w:szCs w:val="32"/>
        </w:rPr>
      </w:pPr>
      <w:r w:rsidRPr="00515743">
        <w:rPr>
          <w:rFonts w:eastAsia="仿宋_GB2312"/>
          <w:sz w:val="32"/>
          <w:szCs w:val="32"/>
        </w:rPr>
        <w:t>您提出的《</w:t>
      </w:r>
      <w:r w:rsidR="003565D5" w:rsidRPr="00515743">
        <w:rPr>
          <w:rFonts w:eastAsia="仿宋_GB2312"/>
          <w:sz w:val="32"/>
          <w:szCs w:val="32"/>
        </w:rPr>
        <w:t>关于设立丰泽区智能制造产业投资基金的建议</w:t>
      </w:r>
      <w:r w:rsidRPr="00515743">
        <w:rPr>
          <w:rFonts w:eastAsia="仿宋_GB2312"/>
          <w:sz w:val="32"/>
          <w:szCs w:val="32"/>
        </w:rPr>
        <w:t>》收悉，现答复如下：</w:t>
      </w:r>
    </w:p>
    <w:p w:rsidR="00EC70FD" w:rsidRPr="00515743" w:rsidRDefault="00A27464" w:rsidP="00BF0ACA">
      <w:pPr>
        <w:spacing w:line="560" w:lineRule="exact"/>
        <w:ind w:leftChars="-67" w:left="-141" w:rightChars="-27" w:right="-57" w:firstLineChars="200" w:firstLine="640"/>
        <w:rPr>
          <w:rFonts w:eastAsia="仿宋_GB2312"/>
          <w:sz w:val="32"/>
          <w:szCs w:val="32"/>
        </w:rPr>
      </w:pPr>
      <w:r w:rsidRPr="00515743">
        <w:rPr>
          <w:rFonts w:eastAsia="仿宋_GB2312"/>
          <w:sz w:val="32"/>
          <w:szCs w:val="32"/>
        </w:rPr>
        <w:t>“</w:t>
      </w:r>
      <w:r w:rsidRPr="00515743">
        <w:rPr>
          <w:rFonts w:eastAsia="仿宋_GB2312"/>
          <w:sz w:val="32"/>
          <w:szCs w:val="32"/>
        </w:rPr>
        <w:t>金改区</w:t>
      </w:r>
      <w:r w:rsidRPr="00515743">
        <w:rPr>
          <w:rFonts w:eastAsia="仿宋_GB2312"/>
          <w:sz w:val="32"/>
          <w:szCs w:val="32"/>
        </w:rPr>
        <w:t>”</w:t>
      </w:r>
      <w:r w:rsidRPr="00515743">
        <w:rPr>
          <w:rFonts w:eastAsia="仿宋_GB2312"/>
          <w:sz w:val="32"/>
          <w:szCs w:val="32"/>
        </w:rPr>
        <w:t>成立以来，丰泽区充</w:t>
      </w:r>
      <w:bookmarkStart w:id="0" w:name="_GoBack"/>
      <w:bookmarkEnd w:id="0"/>
      <w:r w:rsidRPr="00515743">
        <w:rPr>
          <w:rFonts w:eastAsia="仿宋_GB2312"/>
          <w:sz w:val="32"/>
          <w:szCs w:val="32"/>
        </w:rPr>
        <w:t>分发挥金融资源有效集聚和金融业发展区位</w:t>
      </w:r>
      <w:r w:rsidR="00C00DA7" w:rsidRPr="00515743">
        <w:rPr>
          <w:rFonts w:eastAsia="仿宋_GB2312"/>
          <w:sz w:val="32"/>
          <w:szCs w:val="32"/>
        </w:rPr>
        <w:t>优越的双重优势，牢牢把握</w:t>
      </w:r>
      <w:r w:rsidR="00C00DA7" w:rsidRPr="00515743">
        <w:rPr>
          <w:rFonts w:eastAsia="仿宋_GB2312"/>
          <w:sz w:val="32"/>
          <w:szCs w:val="32"/>
        </w:rPr>
        <w:t>“</w:t>
      </w:r>
      <w:r w:rsidR="00C00DA7" w:rsidRPr="00515743">
        <w:rPr>
          <w:rFonts w:eastAsia="仿宋_GB2312"/>
          <w:sz w:val="32"/>
          <w:szCs w:val="32"/>
        </w:rPr>
        <w:t>民间资本有序进入实体经济</w:t>
      </w:r>
      <w:r w:rsidR="00C00DA7" w:rsidRPr="00515743">
        <w:rPr>
          <w:rFonts w:eastAsia="仿宋_GB2312"/>
          <w:sz w:val="32"/>
          <w:szCs w:val="32"/>
        </w:rPr>
        <w:t>”</w:t>
      </w:r>
      <w:r w:rsidR="00C00DA7" w:rsidRPr="00515743">
        <w:rPr>
          <w:rFonts w:eastAsia="仿宋_GB2312"/>
          <w:sz w:val="32"/>
          <w:szCs w:val="32"/>
        </w:rPr>
        <w:t>的工作重心。其中，</w:t>
      </w:r>
      <w:r w:rsidR="00EC70FD" w:rsidRPr="00515743">
        <w:rPr>
          <w:rFonts w:eastAsia="仿宋_GB2312"/>
          <w:sz w:val="32"/>
          <w:szCs w:val="32"/>
        </w:rPr>
        <w:t>我局以泉州海丝基金小镇为抓手，</w:t>
      </w:r>
      <w:r w:rsidR="00C00DA7" w:rsidRPr="00515743">
        <w:rPr>
          <w:rFonts w:eastAsia="仿宋_GB2312"/>
          <w:sz w:val="32"/>
          <w:szCs w:val="32"/>
        </w:rPr>
        <w:t>致力</w:t>
      </w:r>
      <w:r w:rsidR="00843FC1" w:rsidRPr="00515743">
        <w:rPr>
          <w:rFonts w:eastAsia="仿宋_GB2312"/>
          <w:sz w:val="32"/>
          <w:szCs w:val="32"/>
        </w:rPr>
        <w:t>搭建募</w:t>
      </w:r>
      <w:r w:rsidR="00C00DA7" w:rsidRPr="00515743">
        <w:rPr>
          <w:rFonts w:eastAsia="仿宋_GB2312"/>
          <w:sz w:val="32"/>
          <w:szCs w:val="32"/>
        </w:rPr>
        <w:t>投</w:t>
      </w:r>
      <w:r w:rsidR="00843FC1" w:rsidRPr="00515743">
        <w:rPr>
          <w:rFonts w:eastAsia="仿宋_GB2312"/>
          <w:sz w:val="32"/>
          <w:szCs w:val="32"/>
        </w:rPr>
        <w:t>、管理、退出、信息交流、人才培养等全产业</w:t>
      </w:r>
      <w:proofErr w:type="gramStart"/>
      <w:r w:rsidR="00843FC1" w:rsidRPr="00515743">
        <w:rPr>
          <w:rFonts w:eastAsia="仿宋_GB2312"/>
          <w:sz w:val="32"/>
          <w:szCs w:val="32"/>
        </w:rPr>
        <w:t>链服务</w:t>
      </w:r>
      <w:proofErr w:type="gramEnd"/>
      <w:r w:rsidR="00843FC1" w:rsidRPr="00515743">
        <w:rPr>
          <w:rFonts w:eastAsia="仿宋_GB2312"/>
          <w:sz w:val="32"/>
          <w:szCs w:val="32"/>
        </w:rPr>
        <w:t>平台，</w:t>
      </w:r>
      <w:r w:rsidR="0088605F" w:rsidRPr="00515743">
        <w:rPr>
          <w:rFonts w:eastAsia="仿宋_GB2312"/>
          <w:sz w:val="32"/>
          <w:szCs w:val="32"/>
        </w:rPr>
        <w:t>加快人才、资本、技术等要素聚集，</w:t>
      </w:r>
      <w:r w:rsidR="00843FC1" w:rsidRPr="00515743">
        <w:rPr>
          <w:rFonts w:eastAsia="仿宋_GB2312"/>
          <w:sz w:val="32"/>
          <w:szCs w:val="32"/>
        </w:rPr>
        <w:t>形成区域资产管理创新服务闭环</w:t>
      </w:r>
      <w:r w:rsidR="003F0B1F" w:rsidRPr="00515743">
        <w:rPr>
          <w:rFonts w:eastAsia="仿宋_GB2312"/>
          <w:sz w:val="32"/>
          <w:szCs w:val="32"/>
        </w:rPr>
        <w:t>，</w:t>
      </w:r>
      <w:r w:rsidR="0088605F" w:rsidRPr="00515743">
        <w:rPr>
          <w:rFonts w:eastAsia="仿宋_GB2312"/>
          <w:sz w:val="32"/>
          <w:szCs w:val="32"/>
        </w:rPr>
        <w:t>建设先行示范区域</w:t>
      </w:r>
      <w:r w:rsidR="001F3F22" w:rsidRPr="00515743">
        <w:rPr>
          <w:rFonts w:eastAsia="仿宋_GB2312"/>
          <w:sz w:val="32"/>
          <w:szCs w:val="32"/>
        </w:rPr>
        <w:t>，</w:t>
      </w:r>
      <w:r w:rsidR="00EC70FD" w:rsidRPr="00515743">
        <w:rPr>
          <w:rFonts w:eastAsia="仿宋_GB2312"/>
          <w:sz w:val="32"/>
          <w:szCs w:val="32"/>
        </w:rPr>
        <w:t>充分发挥民间资本的杠杆放大效应</w:t>
      </w:r>
      <w:r w:rsidR="001F3F22" w:rsidRPr="00515743">
        <w:rPr>
          <w:rFonts w:eastAsia="仿宋_GB2312"/>
          <w:sz w:val="32"/>
          <w:szCs w:val="32"/>
        </w:rPr>
        <w:t>。</w:t>
      </w:r>
      <w:r w:rsidR="00E068F5" w:rsidRPr="00515743">
        <w:rPr>
          <w:rFonts w:eastAsia="仿宋_GB2312"/>
          <w:sz w:val="32"/>
          <w:szCs w:val="32"/>
        </w:rPr>
        <w:t>为了更好推进智能制造</w:t>
      </w:r>
      <w:r w:rsidR="00EC70FD" w:rsidRPr="00515743">
        <w:rPr>
          <w:rFonts w:eastAsia="仿宋_GB2312"/>
          <w:sz w:val="32"/>
          <w:szCs w:val="32"/>
        </w:rPr>
        <w:t>产业发展，结合建议，我局从以下几个方面入手解决：</w:t>
      </w:r>
      <w:r w:rsidR="0085543A" w:rsidRPr="00515743">
        <w:rPr>
          <w:rFonts w:eastAsia="仿宋_GB2312"/>
          <w:sz w:val="32"/>
          <w:szCs w:val="32"/>
        </w:rPr>
        <w:t xml:space="preserve"> </w:t>
      </w:r>
    </w:p>
    <w:p w:rsidR="00FB4237" w:rsidRPr="00515743" w:rsidRDefault="009A1AB6" w:rsidP="00D91416">
      <w:pPr>
        <w:autoSpaceDE w:val="0"/>
        <w:autoSpaceDN w:val="0"/>
        <w:adjustRightInd w:val="0"/>
        <w:spacing w:line="560" w:lineRule="exact"/>
        <w:ind w:firstLineChars="200" w:firstLine="640"/>
        <w:rPr>
          <w:rFonts w:eastAsia="仿宋_GB2312"/>
          <w:sz w:val="32"/>
          <w:szCs w:val="32"/>
        </w:rPr>
      </w:pPr>
      <w:r w:rsidRPr="00515743">
        <w:rPr>
          <w:rFonts w:eastAsia="仿宋_GB2312"/>
          <w:sz w:val="32"/>
          <w:szCs w:val="32"/>
        </w:rPr>
        <w:t>一是打造泉州市首个基金小镇。借鉴外市先进经验，</w:t>
      </w:r>
      <w:r w:rsidR="009336C9" w:rsidRPr="00515743">
        <w:rPr>
          <w:rFonts w:eastAsia="仿宋_GB2312"/>
          <w:sz w:val="32"/>
          <w:szCs w:val="32"/>
        </w:rPr>
        <w:t>积极</w:t>
      </w:r>
      <w:r w:rsidRPr="00515743">
        <w:rPr>
          <w:rFonts w:eastAsia="仿宋_GB2312"/>
          <w:sz w:val="32"/>
          <w:szCs w:val="32"/>
        </w:rPr>
        <w:t>对接豪山、则金、盛</w:t>
      </w:r>
      <w:proofErr w:type="gramStart"/>
      <w:r w:rsidRPr="00515743">
        <w:rPr>
          <w:rFonts w:eastAsia="仿宋_GB2312"/>
          <w:sz w:val="32"/>
          <w:szCs w:val="32"/>
        </w:rPr>
        <w:t>融汇</w:t>
      </w:r>
      <w:proofErr w:type="gramEnd"/>
      <w:r w:rsidRPr="00515743">
        <w:rPr>
          <w:rFonts w:eastAsia="仿宋_GB2312"/>
          <w:sz w:val="32"/>
          <w:szCs w:val="32"/>
        </w:rPr>
        <w:t>通等运营平台，制订专项扶持政策，打造泉州首个市级基金小镇（泉州海丝基金小镇），推动金融企业聚</w:t>
      </w:r>
      <w:r w:rsidRPr="00515743">
        <w:rPr>
          <w:rFonts w:eastAsia="仿宋_GB2312"/>
          <w:sz w:val="32"/>
          <w:szCs w:val="32"/>
        </w:rPr>
        <w:lastRenderedPageBreak/>
        <w:t>集发展，建立多元可持续的投融资体系</w:t>
      </w:r>
      <w:r w:rsidR="0072586E" w:rsidRPr="00515743">
        <w:rPr>
          <w:rFonts w:eastAsia="仿宋_GB2312"/>
          <w:sz w:val="32"/>
          <w:szCs w:val="32"/>
        </w:rPr>
        <w:t>，通过基金集群联动人才智力、引领产业升级，助</w:t>
      </w:r>
      <w:proofErr w:type="gramStart"/>
      <w:r w:rsidR="0072586E" w:rsidRPr="00515743">
        <w:rPr>
          <w:rFonts w:eastAsia="仿宋_GB2312"/>
          <w:sz w:val="32"/>
          <w:szCs w:val="32"/>
        </w:rPr>
        <w:t>推</w:t>
      </w:r>
      <w:r w:rsidR="00FB4237" w:rsidRPr="00515743">
        <w:rPr>
          <w:rFonts w:eastAsia="仿宋_GB2312"/>
          <w:sz w:val="32"/>
          <w:szCs w:val="32"/>
        </w:rPr>
        <w:t>形成</w:t>
      </w:r>
      <w:proofErr w:type="gramEnd"/>
      <w:r w:rsidR="0072586E" w:rsidRPr="00515743">
        <w:rPr>
          <w:rFonts w:eastAsia="仿宋_GB2312"/>
          <w:sz w:val="32"/>
          <w:szCs w:val="32"/>
        </w:rPr>
        <w:t>聚资、集智、兴业的三位一体的新基金小镇生态系统</w:t>
      </w:r>
      <w:r w:rsidR="00FB4237" w:rsidRPr="00515743">
        <w:rPr>
          <w:rFonts w:eastAsia="仿宋_GB2312"/>
          <w:sz w:val="32"/>
          <w:szCs w:val="32"/>
        </w:rPr>
        <w:t>。</w:t>
      </w:r>
      <w:r w:rsidR="00C00DA7" w:rsidRPr="00515743">
        <w:rPr>
          <w:rFonts w:eastAsia="仿宋_GB2312"/>
          <w:sz w:val="32"/>
          <w:szCs w:val="32"/>
        </w:rPr>
        <w:t>鼓励海丝基金小镇内各级各类产业股权投资基金、创业投资基金等对智能制造的相关技术研发、应用和产业发展加大投入倾斜。截止</w:t>
      </w:r>
      <w:r w:rsidR="00C00DA7" w:rsidRPr="00515743">
        <w:rPr>
          <w:rFonts w:eastAsia="仿宋_GB2312"/>
          <w:sz w:val="32"/>
          <w:szCs w:val="32"/>
        </w:rPr>
        <w:t>5</w:t>
      </w:r>
      <w:r w:rsidR="00C00DA7" w:rsidRPr="00515743">
        <w:rPr>
          <w:rFonts w:eastAsia="仿宋_GB2312"/>
          <w:sz w:val="32"/>
          <w:szCs w:val="32"/>
        </w:rPr>
        <w:t>月末，</w:t>
      </w:r>
      <w:r w:rsidRPr="00515743">
        <w:rPr>
          <w:rFonts w:eastAsia="仿宋_GB2312"/>
          <w:sz w:val="32"/>
          <w:szCs w:val="32"/>
        </w:rPr>
        <w:t>海丝基金小镇项目已入驻和正办理入驻手续的基金类企业达</w:t>
      </w:r>
      <w:r w:rsidRPr="00515743">
        <w:rPr>
          <w:rFonts w:eastAsia="仿宋_GB2312"/>
          <w:sz w:val="32"/>
          <w:szCs w:val="32"/>
        </w:rPr>
        <w:t>50</w:t>
      </w:r>
      <w:r w:rsidRPr="00515743">
        <w:rPr>
          <w:rFonts w:eastAsia="仿宋_GB2312"/>
          <w:sz w:val="32"/>
          <w:szCs w:val="32"/>
        </w:rPr>
        <w:t>家，资金管理规模</w:t>
      </w:r>
      <w:r w:rsidRPr="00515743">
        <w:rPr>
          <w:rFonts w:eastAsia="仿宋_GB2312"/>
          <w:sz w:val="32"/>
          <w:szCs w:val="32"/>
        </w:rPr>
        <w:t>50</w:t>
      </w:r>
      <w:r w:rsidRPr="00515743">
        <w:rPr>
          <w:rFonts w:eastAsia="仿宋_GB2312"/>
          <w:sz w:val="32"/>
          <w:szCs w:val="32"/>
        </w:rPr>
        <w:t>亿元。</w:t>
      </w:r>
    </w:p>
    <w:p w:rsidR="002E1AB7" w:rsidRPr="00515743" w:rsidRDefault="00FB4237" w:rsidP="00872F46">
      <w:pPr>
        <w:pStyle w:val="a9"/>
        <w:spacing w:before="0" w:beforeAutospacing="0" w:after="0" w:afterAutospacing="0" w:line="560" w:lineRule="exact"/>
        <w:ind w:firstLine="480"/>
        <w:rPr>
          <w:rFonts w:ascii="Times New Roman" w:eastAsia="仿宋_GB2312" w:hAnsi="Times New Roman" w:cs="Times New Roman"/>
          <w:kern w:val="2"/>
          <w:sz w:val="32"/>
          <w:szCs w:val="32"/>
        </w:rPr>
      </w:pPr>
      <w:r w:rsidRPr="00515743">
        <w:rPr>
          <w:rFonts w:ascii="Times New Roman" w:eastAsia="仿宋_GB2312" w:hAnsi="Times New Roman" w:cs="Times New Roman"/>
          <w:kern w:val="2"/>
          <w:sz w:val="32"/>
          <w:szCs w:val="32"/>
        </w:rPr>
        <w:t>二是构建良好营商环境。贯彻落实《泉州市人民政府关于支持股权投资业发展的若干意见》</w:t>
      </w:r>
      <w:r w:rsidR="001B5F3E" w:rsidRPr="00515743">
        <w:rPr>
          <w:rFonts w:ascii="Times New Roman" w:eastAsia="仿宋_GB2312" w:hAnsi="Times New Roman" w:cs="Times New Roman"/>
          <w:kern w:val="2"/>
          <w:sz w:val="32"/>
          <w:szCs w:val="32"/>
        </w:rPr>
        <w:t>以及</w:t>
      </w:r>
      <w:r w:rsidR="002E1AB7" w:rsidRPr="00515743">
        <w:rPr>
          <w:rFonts w:ascii="Times New Roman" w:eastAsia="仿宋_GB2312" w:hAnsi="Times New Roman" w:cs="Times New Roman"/>
          <w:kern w:val="2"/>
          <w:sz w:val="32"/>
          <w:szCs w:val="32"/>
        </w:rPr>
        <w:t>市区两级已出台泉州海丝基金小镇</w:t>
      </w:r>
      <w:r w:rsidR="001B5F3E" w:rsidRPr="00515743">
        <w:rPr>
          <w:rFonts w:ascii="Times New Roman" w:eastAsia="仿宋_GB2312" w:hAnsi="Times New Roman" w:cs="Times New Roman"/>
          <w:kern w:val="2"/>
          <w:sz w:val="32"/>
          <w:szCs w:val="32"/>
        </w:rPr>
        <w:t>专项</w:t>
      </w:r>
      <w:r w:rsidR="002E1AB7" w:rsidRPr="00515743">
        <w:rPr>
          <w:rFonts w:ascii="Times New Roman" w:eastAsia="仿宋_GB2312" w:hAnsi="Times New Roman" w:cs="Times New Roman"/>
          <w:kern w:val="2"/>
          <w:sz w:val="32"/>
          <w:szCs w:val="32"/>
        </w:rPr>
        <w:t>扶持政策，通过提供贡献奖励、人才奖励、投资奖励、异地投资奖励、办公用房补贴、子女就学扶持等多项政策，支持引进基金和金融产业集群</w:t>
      </w:r>
      <w:r w:rsidR="00C00DA7" w:rsidRPr="00515743">
        <w:rPr>
          <w:rFonts w:ascii="Times New Roman" w:eastAsia="仿宋_GB2312" w:hAnsi="Times New Roman" w:cs="Times New Roman"/>
          <w:kern w:val="2"/>
          <w:sz w:val="32"/>
          <w:szCs w:val="32"/>
        </w:rPr>
        <w:t>发展</w:t>
      </w:r>
      <w:r w:rsidR="001B5F3E" w:rsidRPr="00515743">
        <w:rPr>
          <w:rFonts w:ascii="Times New Roman" w:eastAsia="仿宋_GB2312" w:hAnsi="Times New Roman" w:cs="Times New Roman"/>
          <w:kern w:val="2"/>
          <w:sz w:val="32"/>
          <w:szCs w:val="32"/>
        </w:rPr>
        <w:t>。同时，协调工商切实压缩企业开办时间，提高登记便利化水平，通过精简材料、优化流程、整合环节，提质提速，营造良好的营商环境，依法依规扶持海丝基金小镇市场主体健康发展。</w:t>
      </w:r>
    </w:p>
    <w:p w:rsidR="00DB5A36" w:rsidRPr="00515743" w:rsidRDefault="001B5F3E" w:rsidP="00C00DA7">
      <w:pPr>
        <w:autoSpaceDE w:val="0"/>
        <w:autoSpaceDN w:val="0"/>
        <w:adjustRightInd w:val="0"/>
        <w:spacing w:line="560" w:lineRule="exact"/>
        <w:ind w:firstLineChars="147" w:firstLine="470"/>
        <w:rPr>
          <w:rFonts w:eastAsia="仿宋_GB2312"/>
          <w:sz w:val="32"/>
          <w:szCs w:val="32"/>
        </w:rPr>
      </w:pPr>
      <w:r w:rsidRPr="00515743">
        <w:rPr>
          <w:rFonts w:eastAsia="仿宋_GB2312"/>
          <w:sz w:val="32"/>
          <w:szCs w:val="32"/>
        </w:rPr>
        <w:t>三是打通产融对接通道。</w:t>
      </w:r>
      <w:r w:rsidRPr="00515743">
        <w:rPr>
          <w:rFonts w:eastAsia="仿宋_GB2312"/>
          <w:color w:val="000000"/>
          <w:sz w:val="32"/>
          <w:szCs w:val="32"/>
        </w:rPr>
        <w:t>在调研中，传统制造企业</w:t>
      </w:r>
      <w:r w:rsidR="00DB5A36" w:rsidRPr="00515743">
        <w:rPr>
          <w:rFonts w:eastAsia="仿宋_GB2312"/>
          <w:color w:val="000000"/>
          <w:sz w:val="32"/>
          <w:szCs w:val="32"/>
        </w:rPr>
        <w:t>持观望态度的原因之一就是融资难问题。</w:t>
      </w:r>
      <w:r w:rsidRPr="00515743">
        <w:rPr>
          <w:rFonts w:eastAsia="仿宋_GB2312"/>
          <w:color w:val="000000"/>
          <w:sz w:val="32"/>
          <w:szCs w:val="32"/>
        </w:rPr>
        <w:t>为解决这个</w:t>
      </w:r>
      <w:r w:rsidRPr="00515743">
        <w:rPr>
          <w:rFonts w:eastAsia="仿宋_GB2312"/>
          <w:color w:val="000000"/>
          <w:sz w:val="32"/>
          <w:szCs w:val="32"/>
        </w:rPr>
        <w:t>“</w:t>
      </w:r>
      <w:r w:rsidRPr="00515743">
        <w:rPr>
          <w:rFonts w:eastAsia="仿宋_GB2312"/>
          <w:color w:val="000000"/>
          <w:sz w:val="32"/>
          <w:szCs w:val="32"/>
        </w:rPr>
        <w:t>堵点</w:t>
      </w:r>
      <w:r w:rsidRPr="00515743">
        <w:rPr>
          <w:rFonts w:eastAsia="仿宋_GB2312"/>
          <w:color w:val="000000"/>
          <w:sz w:val="32"/>
          <w:szCs w:val="32"/>
        </w:rPr>
        <w:t>”</w:t>
      </w:r>
      <w:r w:rsidRPr="00515743">
        <w:rPr>
          <w:rFonts w:eastAsia="仿宋_GB2312"/>
          <w:color w:val="000000"/>
          <w:sz w:val="32"/>
          <w:szCs w:val="32"/>
        </w:rPr>
        <w:t>，</w:t>
      </w:r>
      <w:r w:rsidR="00DB5A36" w:rsidRPr="00515743">
        <w:rPr>
          <w:rFonts w:eastAsia="仿宋_GB2312"/>
          <w:sz w:val="32"/>
          <w:szCs w:val="32"/>
        </w:rPr>
        <w:t>针对产业特点和融资需求定制金融产品和服务模式，优先支持企业使用</w:t>
      </w:r>
      <w:r w:rsidR="00DB5A36" w:rsidRPr="00515743">
        <w:rPr>
          <w:rFonts w:eastAsia="仿宋_GB2312"/>
          <w:sz w:val="32"/>
          <w:szCs w:val="32"/>
        </w:rPr>
        <w:t>“</w:t>
      </w:r>
      <w:r w:rsidR="00DB5A36" w:rsidRPr="00515743">
        <w:rPr>
          <w:rFonts w:eastAsia="仿宋_GB2312"/>
          <w:sz w:val="32"/>
          <w:szCs w:val="32"/>
        </w:rPr>
        <w:t>助保贷</w:t>
      </w:r>
      <w:r w:rsidR="00DB5A36" w:rsidRPr="00515743">
        <w:rPr>
          <w:rFonts w:eastAsia="仿宋_GB2312"/>
          <w:sz w:val="32"/>
          <w:szCs w:val="32"/>
        </w:rPr>
        <w:t>”</w:t>
      </w:r>
      <w:r w:rsidR="00DB5A36" w:rsidRPr="00515743">
        <w:rPr>
          <w:rFonts w:eastAsia="仿宋_GB2312"/>
          <w:sz w:val="32"/>
          <w:szCs w:val="32"/>
        </w:rPr>
        <w:t>、</w:t>
      </w:r>
      <w:r w:rsidR="00DB5A36" w:rsidRPr="00515743">
        <w:rPr>
          <w:rFonts w:eastAsia="仿宋_GB2312"/>
          <w:sz w:val="32"/>
          <w:szCs w:val="32"/>
        </w:rPr>
        <w:t>“</w:t>
      </w:r>
      <w:r w:rsidR="00DB5A36" w:rsidRPr="00515743">
        <w:rPr>
          <w:rFonts w:eastAsia="仿宋_GB2312"/>
          <w:sz w:val="32"/>
          <w:szCs w:val="32"/>
        </w:rPr>
        <w:t>科创贷</w:t>
      </w:r>
      <w:r w:rsidR="00DB5A36" w:rsidRPr="00515743">
        <w:rPr>
          <w:rFonts w:eastAsia="仿宋_GB2312"/>
          <w:sz w:val="32"/>
          <w:szCs w:val="32"/>
        </w:rPr>
        <w:t>”</w:t>
      </w:r>
      <w:proofErr w:type="gramStart"/>
      <w:r w:rsidR="00DB5A36" w:rsidRPr="00515743">
        <w:rPr>
          <w:rFonts w:eastAsia="仿宋_GB2312"/>
          <w:sz w:val="32"/>
          <w:szCs w:val="32"/>
        </w:rPr>
        <w:t>等政银合作</w:t>
      </w:r>
      <w:proofErr w:type="gramEnd"/>
      <w:r w:rsidR="00DB5A36" w:rsidRPr="00515743">
        <w:rPr>
          <w:rFonts w:eastAsia="仿宋_GB2312"/>
          <w:sz w:val="32"/>
          <w:szCs w:val="32"/>
        </w:rPr>
        <w:t>创新产品</w:t>
      </w:r>
      <w:r w:rsidR="005B6057" w:rsidRPr="00515743">
        <w:rPr>
          <w:rFonts w:eastAsia="仿宋_GB2312"/>
          <w:sz w:val="32"/>
          <w:szCs w:val="32"/>
        </w:rPr>
        <w:t>；</w:t>
      </w:r>
      <w:r w:rsidR="00C00DA7" w:rsidRPr="00515743">
        <w:rPr>
          <w:rFonts w:eastAsia="仿宋_GB2312"/>
          <w:sz w:val="32"/>
          <w:szCs w:val="32"/>
        </w:rPr>
        <w:t>鼓励银行业机构信贷资源向智能制造企业倾斜，支持</w:t>
      </w:r>
      <w:r w:rsidR="00BF0ACA" w:rsidRPr="00515743">
        <w:rPr>
          <w:rFonts w:eastAsia="仿宋_GB2312"/>
          <w:sz w:val="32"/>
          <w:szCs w:val="32"/>
        </w:rPr>
        <w:t>通过融资租赁、知识产权质押贷款、股权质押贷款、信用保险等方式融资</w:t>
      </w:r>
      <w:r w:rsidR="00C00DA7" w:rsidRPr="00515743">
        <w:rPr>
          <w:rFonts w:eastAsia="仿宋_GB2312"/>
          <w:sz w:val="32"/>
          <w:szCs w:val="32"/>
        </w:rPr>
        <w:t>；</w:t>
      </w:r>
      <w:r w:rsidR="00BF0ACA" w:rsidRPr="00515743">
        <w:rPr>
          <w:rFonts w:eastAsia="仿宋_GB2312"/>
          <w:kern w:val="0"/>
          <w:sz w:val="32"/>
          <w:szCs w:val="32"/>
        </w:rPr>
        <w:t>加</w:t>
      </w:r>
      <w:r w:rsidR="00872F46" w:rsidRPr="00515743">
        <w:rPr>
          <w:rFonts w:eastAsia="仿宋_GB2312"/>
          <w:kern w:val="0"/>
          <w:sz w:val="32"/>
          <w:szCs w:val="32"/>
        </w:rPr>
        <w:t>快区属政策性融资担保公司经营运作，扩大企业金融扶持闭环行业推广</w:t>
      </w:r>
      <w:r w:rsidR="00C00DA7" w:rsidRPr="00515743">
        <w:rPr>
          <w:rFonts w:eastAsia="仿宋_GB2312"/>
          <w:kern w:val="0"/>
          <w:sz w:val="32"/>
          <w:szCs w:val="32"/>
        </w:rPr>
        <w:t>；</w:t>
      </w:r>
      <w:r w:rsidR="00BF0ACA" w:rsidRPr="00515743">
        <w:rPr>
          <w:rFonts w:eastAsia="仿宋_GB2312"/>
          <w:kern w:val="0"/>
          <w:sz w:val="32"/>
          <w:szCs w:val="32"/>
        </w:rPr>
        <w:t>用好</w:t>
      </w:r>
      <w:r w:rsidR="00BF0ACA" w:rsidRPr="00515743">
        <w:rPr>
          <w:rFonts w:eastAsia="仿宋_GB2312"/>
          <w:kern w:val="0"/>
          <w:sz w:val="32"/>
          <w:szCs w:val="32"/>
        </w:rPr>
        <w:t>4</w:t>
      </w:r>
      <w:r w:rsidR="00BF0ACA" w:rsidRPr="00515743">
        <w:rPr>
          <w:rFonts w:eastAsia="仿宋_GB2312"/>
          <w:kern w:val="0"/>
          <w:sz w:val="32"/>
          <w:szCs w:val="32"/>
        </w:rPr>
        <w:t>个企业应急周转资金平台，健全短期资金需求周转制度</w:t>
      </w:r>
      <w:r w:rsidR="00C00DA7" w:rsidRPr="00515743">
        <w:rPr>
          <w:rFonts w:eastAsia="仿宋_GB2312"/>
          <w:kern w:val="0"/>
          <w:sz w:val="32"/>
          <w:szCs w:val="32"/>
        </w:rPr>
        <w:t>，</w:t>
      </w:r>
      <w:r w:rsidR="00DB5A36" w:rsidRPr="00515743">
        <w:rPr>
          <w:rFonts w:eastAsia="仿宋_GB2312"/>
          <w:sz w:val="32"/>
          <w:szCs w:val="32"/>
        </w:rPr>
        <w:t>解决智能制造</w:t>
      </w:r>
      <w:r w:rsidR="00DB5A36" w:rsidRPr="00515743">
        <w:rPr>
          <w:rFonts w:eastAsia="仿宋_GB2312"/>
          <w:sz w:val="32"/>
          <w:szCs w:val="32"/>
        </w:rPr>
        <w:lastRenderedPageBreak/>
        <w:t>企业孵化、发展、扩大规模的资金需求及资源引进、配置问题，引进和培育一批智能制造企业</w:t>
      </w:r>
      <w:r w:rsidR="00C00DA7" w:rsidRPr="00515743">
        <w:rPr>
          <w:rFonts w:eastAsia="仿宋_GB2312"/>
          <w:sz w:val="32"/>
          <w:szCs w:val="32"/>
        </w:rPr>
        <w:t>。</w:t>
      </w:r>
    </w:p>
    <w:p w:rsidR="009A1AB6" w:rsidRPr="00515743" w:rsidRDefault="009A1AB6" w:rsidP="00BF0ACA">
      <w:pPr>
        <w:spacing w:line="560" w:lineRule="exact"/>
        <w:ind w:firstLineChars="200" w:firstLine="640"/>
        <w:jc w:val="left"/>
        <w:rPr>
          <w:rFonts w:eastAsia="仿宋_GB2312"/>
          <w:sz w:val="32"/>
          <w:szCs w:val="32"/>
        </w:rPr>
      </w:pPr>
      <w:r w:rsidRPr="00515743">
        <w:rPr>
          <w:rFonts w:eastAsia="仿宋_GB2312"/>
          <w:sz w:val="32"/>
          <w:szCs w:val="32"/>
        </w:rPr>
        <w:t>下一阶段，我局将从以下几个方面做好工作：</w:t>
      </w:r>
    </w:p>
    <w:p w:rsidR="006F63CA" w:rsidRPr="00515743" w:rsidRDefault="009A1AB6" w:rsidP="00872F46">
      <w:pPr>
        <w:autoSpaceDE w:val="0"/>
        <w:autoSpaceDN w:val="0"/>
        <w:adjustRightInd w:val="0"/>
        <w:spacing w:line="560" w:lineRule="exact"/>
        <w:ind w:firstLineChars="200" w:firstLine="640"/>
        <w:rPr>
          <w:rFonts w:eastAsia="仿宋_GB2312"/>
          <w:sz w:val="32"/>
          <w:szCs w:val="32"/>
        </w:rPr>
      </w:pPr>
      <w:r w:rsidRPr="00515743">
        <w:rPr>
          <w:rFonts w:eastAsia="仿宋_GB2312"/>
          <w:sz w:val="32"/>
          <w:szCs w:val="32"/>
        </w:rPr>
        <w:t>一是</w:t>
      </w:r>
      <w:r w:rsidR="006F63CA" w:rsidRPr="00515743">
        <w:rPr>
          <w:rFonts w:eastAsia="仿宋_GB2312"/>
          <w:sz w:val="32"/>
          <w:szCs w:val="32"/>
        </w:rPr>
        <w:t>加强引导力度。</w:t>
      </w:r>
      <w:r w:rsidR="00BF0ACA" w:rsidRPr="00515743">
        <w:rPr>
          <w:rFonts w:eastAsia="仿宋_GB2312"/>
          <w:sz w:val="32"/>
          <w:szCs w:val="32"/>
        </w:rPr>
        <w:t>引导天使投资、风险投资、创</w:t>
      </w:r>
      <w:proofErr w:type="gramStart"/>
      <w:r w:rsidR="00BF0ACA" w:rsidRPr="00515743">
        <w:rPr>
          <w:rFonts w:eastAsia="仿宋_GB2312"/>
          <w:sz w:val="32"/>
          <w:szCs w:val="32"/>
        </w:rPr>
        <w:t>投投资</w:t>
      </w:r>
      <w:proofErr w:type="gramEnd"/>
      <w:r w:rsidR="00BF0ACA" w:rsidRPr="00515743">
        <w:rPr>
          <w:rFonts w:eastAsia="仿宋_GB2312"/>
          <w:sz w:val="32"/>
          <w:szCs w:val="32"/>
        </w:rPr>
        <w:t>基金等对智能制造创业团队和项目以债权或股权投资等方式投入支持智能科技新兴产业，促进</w:t>
      </w:r>
      <w:r w:rsidR="006F63CA" w:rsidRPr="00515743">
        <w:rPr>
          <w:rFonts w:eastAsia="仿宋_GB2312"/>
          <w:sz w:val="32"/>
          <w:szCs w:val="32"/>
        </w:rPr>
        <w:t>产业资本和金融资本结合。</w:t>
      </w:r>
      <w:r w:rsidRPr="00515743">
        <w:rPr>
          <w:rFonts w:eastAsia="仿宋_GB2312"/>
          <w:sz w:val="32"/>
          <w:szCs w:val="32"/>
        </w:rPr>
        <w:t>二是</w:t>
      </w:r>
      <w:r w:rsidR="00E572ED" w:rsidRPr="00515743">
        <w:rPr>
          <w:rFonts w:eastAsia="仿宋_GB2312"/>
          <w:sz w:val="32"/>
          <w:szCs w:val="32"/>
        </w:rPr>
        <w:t>建立多元可持续的投融资体系，持续加强对泉州基金小镇的支持力度，</w:t>
      </w:r>
      <w:r w:rsidR="00BF0ACA" w:rsidRPr="00515743">
        <w:rPr>
          <w:rFonts w:eastAsia="仿宋_GB2312"/>
          <w:sz w:val="32"/>
          <w:szCs w:val="32"/>
        </w:rPr>
        <w:t>继续</w:t>
      </w:r>
      <w:r w:rsidR="00E572ED" w:rsidRPr="00515743">
        <w:rPr>
          <w:rFonts w:eastAsia="仿宋_GB2312"/>
          <w:sz w:val="32"/>
          <w:szCs w:val="32"/>
        </w:rPr>
        <w:t>做好</w:t>
      </w:r>
      <w:r w:rsidR="00BF0ACA" w:rsidRPr="00515743">
        <w:rPr>
          <w:rFonts w:eastAsia="仿宋_GB2312"/>
          <w:sz w:val="32"/>
          <w:szCs w:val="32"/>
        </w:rPr>
        <w:t>服务工作。</w:t>
      </w:r>
      <w:r w:rsidR="006F63CA" w:rsidRPr="00515743">
        <w:rPr>
          <w:rFonts w:eastAsia="仿宋_GB2312"/>
          <w:sz w:val="32"/>
          <w:szCs w:val="32"/>
        </w:rPr>
        <w:t>三是发挥职能作用。同财政、工信科技部门等相关职能单位相互协调配合联同建立工作机制，加强</w:t>
      </w:r>
      <w:proofErr w:type="gramStart"/>
      <w:r w:rsidR="006F63CA" w:rsidRPr="00515743">
        <w:rPr>
          <w:rFonts w:eastAsia="仿宋_GB2312"/>
          <w:sz w:val="32"/>
          <w:szCs w:val="32"/>
        </w:rPr>
        <w:t>研</w:t>
      </w:r>
      <w:proofErr w:type="gramEnd"/>
      <w:r w:rsidR="006F63CA" w:rsidRPr="00515743">
        <w:rPr>
          <w:rFonts w:eastAsia="仿宋_GB2312"/>
          <w:sz w:val="32"/>
          <w:szCs w:val="32"/>
        </w:rPr>
        <w:t>判，细化工作措施，主动对接市级职能部门，合力探索智能制造产业投资基金模式，推动制造产业转型升级。</w:t>
      </w:r>
    </w:p>
    <w:p w:rsidR="00684A54" w:rsidRPr="00515743" w:rsidRDefault="004079AA" w:rsidP="00BF0ACA">
      <w:pPr>
        <w:spacing w:line="560" w:lineRule="exact"/>
        <w:ind w:firstLineChars="200" w:firstLine="640"/>
        <w:jc w:val="left"/>
        <w:rPr>
          <w:rFonts w:eastAsia="仿宋_GB2312"/>
          <w:sz w:val="32"/>
          <w:szCs w:val="32"/>
        </w:rPr>
      </w:pPr>
      <w:r w:rsidRPr="00515743">
        <w:rPr>
          <w:rFonts w:eastAsia="仿宋_GB2312"/>
          <w:sz w:val="32"/>
          <w:szCs w:val="32"/>
        </w:rPr>
        <w:t>在此，感谢你对我区企业发展的关心和支持。</w:t>
      </w:r>
    </w:p>
    <w:p w:rsidR="00C00DA7" w:rsidRPr="00515743" w:rsidRDefault="00C00DA7" w:rsidP="00BF0ACA">
      <w:pPr>
        <w:spacing w:line="560" w:lineRule="exact"/>
        <w:ind w:leftChars="-67" w:left="-141" w:rightChars="-27" w:right="-57" w:firstLineChars="200" w:firstLine="640"/>
        <w:rPr>
          <w:rFonts w:eastAsia="仿宋_GB2312"/>
          <w:sz w:val="32"/>
          <w:szCs w:val="32"/>
        </w:rPr>
      </w:pPr>
    </w:p>
    <w:p w:rsidR="00A82700" w:rsidRPr="00515743" w:rsidRDefault="00C00DA7" w:rsidP="00BF0ACA">
      <w:pPr>
        <w:spacing w:line="560" w:lineRule="exact"/>
        <w:ind w:leftChars="-67" w:left="-141" w:rightChars="-27" w:right="-57" w:firstLineChars="200" w:firstLine="640"/>
        <w:rPr>
          <w:rFonts w:eastAsia="仿宋_GB2312"/>
          <w:sz w:val="32"/>
          <w:szCs w:val="32"/>
        </w:rPr>
      </w:pPr>
      <w:r w:rsidRPr="00515743">
        <w:rPr>
          <w:rFonts w:eastAsia="仿宋_GB2312"/>
          <w:sz w:val="32"/>
          <w:szCs w:val="32"/>
        </w:rPr>
        <w:t>主要</w:t>
      </w:r>
      <w:r w:rsidR="00A82700" w:rsidRPr="00515743">
        <w:rPr>
          <w:rFonts w:eastAsia="仿宋_GB2312"/>
          <w:sz w:val="32"/>
          <w:szCs w:val="32"/>
        </w:rPr>
        <w:t>领导：</w:t>
      </w:r>
      <w:proofErr w:type="gramStart"/>
      <w:r w:rsidR="00A82700" w:rsidRPr="00515743">
        <w:rPr>
          <w:rFonts w:eastAsia="仿宋_GB2312"/>
          <w:sz w:val="32"/>
          <w:szCs w:val="32"/>
        </w:rPr>
        <w:t>吴端长</w:t>
      </w:r>
      <w:proofErr w:type="gramEnd"/>
    </w:p>
    <w:p w:rsidR="00A82700" w:rsidRPr="00515743" w:rsidRDefault="00A82700" w:rsidP="00BF0ACA">
      <w:pPr>
        <w:spacing w:line="560" w:lineRule="exact"/>
        <w:ind w:leftChars="-67" w:left="-141" w:rightChars="-27" w:right="-57" w:firstLineChars="200" w:firstLine="640"/>
        <w:rPr>
          <w:rFonts w:eastAsia="仿宋_GB2312"/>
          <w:sz w:val="32"/>
          <w:szCs w:val="32"/>
        </w:rPr>
      </w:pPr>
      <w:r w:rsidRPr="00515743">
        <w:rPr>
          <w:rFonts w:eastAsia="仿宋_GB2312"/>
          <w:sz w:val="32"/>
          <w:szCs w:val="32"/>
        </w:rPr>
        <w:t>经办人员：</w:t>
      </w:r>
      <w:r w:rsidR="004079AA" w:rsidRPr="00515743">
        <w:rPr>
          <w:rFonts w:eastAsia="仿宋_GB2312"/>
          <w:sz w:val="32"/>
          <w:szCs w:val="32"/>
        </w:rPr>
        <w:t>黄丽洋</w:t>
      </w:r>
    </w:p>
    <w:p w:rsidR="00076710" w:rsidRPr="00515743" w:rsidRDefault="00A82700" w:rsidP="00BF0ACA">
      <w:pPr>
        <w:spacing w:line="560" w:lineRule="exact"/>
        <w:ind w:leftChars="-67" w:left="-141" w:rightChars="-27" w:right="-57" w:firstLineChars="200" w:firstLine="640"/>
        <w:rPr>
          <w:rFonts w:eastAsia="仿宋_GB2312"/>
          <w:sz w:val="32"/>
          <w:szCs w:val="32"/>
        </w:rPr>
      </w:pPr>
      <w:r w:rsidRPr="00515743">
        <w:rPr>
          <w:rFonts w:eastAsia="仿宋_GB2312"/>
          <w:sz w:val="32"/>
          <w:szCs w:val="32"/>
        </w:rPr>
        <w:t>联系电话：</w:t>
      </w:r>
      <w:r w:rsidRPr="00515743">
        <w:rPr>
          <w:rFonts w:eastAsia="仿宋_GB2312"/>
          <w:sz w:val="32"/>
          <w:szCs w:val="32"/>
        </w:rPr>
        <w:t>22505003</w:t>
      </w:r>
    </w:p>
    <w:tbl>
      <w:tblPr>
        <w:tblpPr w:leftFromText="180" w:rightFromText="180" w:vertAnchor="text" w:horzAnchor="margin" w:tblpY="2468"/>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515743" w:rsidRPr="00515743" w:rsidTr="00515743">
        <w:trPr>
          <w:trHeight w:val="600"/>
        </w:trPr>
        <w:tc>
          <w:tcPr>
            <w:tcW w:w="8959" w:type="dxa"/>
            <w:tcBorders>
              <w:top w:val="single" w:sz="4" w:space="0" w:color="auto"/>
              <w:left w:val="nil"/>
              <w:bottom w:val="single" w:sz="4" w:space="0" w:color="auto"/>
              <w:right w:val="nil"/>
            </w:tcBorders>
          </w:tcPr>
          <w:p w:rsidR="00515743" w:rsidRPr="00515743" w:rsidRDefault="00515743" w:rsidP="00515743">
            <w:pPr>
              <w:spacing w:line="560" w:lineRule="exact"/>
              <w:ind w:rightChars="-27" w:right="-57" w:firstLineChars="100" w:firstLine="280"/>
              <w:jc w:val="left"/>
              <w:rPr>
                <w:rFonts w:eastAsia="仿宋_GB2312"/>
                <w:sz w:val="28"/>
                <w:szCs w:val="28"/>
              </w:rPr>
            </w:pPr>
            <w:r w:rsidRPr="00515743">
              <w:rPr>
                <w:rFonts w:eastAsia="仿宋_GB2312"/>
                <w:sz w:val="28"/>
                <w:szCs w:val="28"/>
              </w:rPr>
              <w:t>抄送</w:t>
            </w:r>
            <w:r w:rsidRPr="00515743">
              <w:rPr>
                <w:rFonts w:eastAsia="仿宋_GB2312"/>
                <w:sz w:val="28"/>
                <w:szCs w:val="28"/>
              </w:rPr>
              <w:t>:</w:t>
            </w:r>
            <w:r w:rsidRPr="00515743">
              <w:rPr>
                <w:rFonts w:eastAsia="仿宋_GB2312"/>
                <w:sz w:val="28"/>
                <w:szCs w:val="28"/>
              </w:rPr>
              <w:t>区人大人事代表委，区政府督查室、工信科技局。</w:t>
            </w:r>
          </w:p>
        </w:tc>
      </w:tr>
      <w:tr w:rsidR="00515743" w:rsidRPr="00515743" w:rsidTr="00515743">
        <w:trPr>
          <w:trHeight w:val="600"/>
        </w:trPr>
        <w:tc>
          <w:tcPr>
            <w:tcW w:w="8959" w:type="dxa"/>
            <w:tcBorders>
              <w:top w:val="single" w:sz="4" w:space="0" w:color="auto"/>
              <w:left w:val="nil"/>
              <w:bottom w:val="single" w:sz="4" w:space="0" w:color="auto"/>
              <w:right w:val="nil"/>
            </w:tcBorders>
          </w:tcPr>
          <w:p w:rsidR="00515743" w:rsidRPr="00515743" w:rsidRDefault="00515743" w:rsidP="00515743">
            <w:pPr>
              <w:spacing w:line="560" w:lineRule="exact"/>
              <w:ind w:rightChars="-27" w:right="-57" w:firstLineChars="100" w:firstLine="280"/>
              <w:jc w:val="left"/>
              <w:rPr>
                <w:rFonts w:eastAsia="仿宋_GB2312"/>
                <w:sz w:val="28"/>
                <w:szCs w:val="28"/>
              </w:rPr>
            </w:pPr>
            <w:r w:rsidRPr="00515743">
              <w:rPr>
                <w:rFonts w:eastAsia="仿宋_GB2312"/>
                <w:sz w:val="28"/>
                <w:szCs w:val="28"/>
              </w:rPr>
              <w:t>泉州市丰泽区金融工作局办公室</w:t>
            </w:r>
            <w:r w:rsidRPr="00515743">
              <w:rPr>
                <w:rFonts w:eastAsia="仿宋_GB2312"/>
                <w:sz w:val="28"/>
                <w:szCs w:val="28"/>
              </w:rPr>
              <w:t xml:space="preserve">            2020</w:t>
            </w:r>
            <w:r w:rsidRPr="00515743">
              <w:rPr>
                <w:rFonts w:eastAsia="仿宋_GB2312"/>
                <w:sz w:val="28"/>
                <w:szCs w:val="28"/>
              </w:rPr>
              <w:t>年</w:t>
            </w:r>
            <w:r w:rsidRPr="00515743">
              <w:rPr>
                <w:rFonts w:eastAsia="仿宋_GB2312"/>
                <w:sz w:val="28"/>
                <w:szCs w:val="28"/>
              </w:rPr>
              <w:t>6</w:t>
            </w:r>
            <w:r w:rsidRPr="00515743">
              <w:rPr>
                <w:rFonts w:eastAsia="仿宋_GB2312"/>
                <w:sz w:val="28"/>
                <w:szCs w:val="28"/>
              </w:rPr>
              <w:t>月</w:t>
            </w:r>
            <w:r>
              <w:rPr>
                <w:rFonts w:eastAsia="仿宋_GB2312"/>
                <w:sz w:val="28"/>
                <w:szCs w:val="28"/>
              </w:rPr>
              <w:t>3</w:t>
            </w:r>
            <w:r w:rsidRPr="00515743">
              <w:rPr>
                <w:rFonts w:eastAsia="仿宋_GB2312"/>
                <w:sz w:val="28"/>
                <w:szCs w:val="28"/>
              </w:rPr>
              <w:t>日印发</w:t>
            </w:r>
          </w:p>
        </w:tc>
      </w:tr>
    </w:tbl>
    <w:p w:rsidR="00C00DA7" w:rsidRPr="00515743" w:rsidRDefault="00C00DA7" w:rsidP="00515743">
      <w:pPr>
        <w:spacing w:line="560" w:lineRule="exact"/>
        <w:ind w:rightChars="-27" w:right="-57"/>
        <w:rPr>
          <w:rFonts w:eastAsia="仿宋_GB2312" w:hint="eastAsia"/>
          <w:sz w:val="32"/>
          <w:szCs w:val="32"/>
        </w:rPr>
      </w:pPr>
    </w:p>
    <w:p w:rsidR="00A82700" w:rsidRPr="00515743" w:rsidRDefault="00A82700" w:rsidP="00BF0ACA">
      <w:pPr>
        <w:spacing w:line="560" w:lineRule="exact"/>
        <w:ind w:rightChars="-27" w:right="-57" w:firstLineChars="1550" w:firstLine="4960"/>
        <w:rPr>
          <w:rFonts w:eastAsia="仿宋_GB2312"/>
          <w:sz w:val="32"/>
          <w:szCs w:val="32"/>
        </w:rPr>
      </w:pPr>
      <w:r w:rsidRPr="00515743">
        <w:rPr>
          <w:rFonts w:eastAsia="仿宋_GB2312"/>
          <w:sz w:val="32"/>
          <w:szCs w:val="32"/>
        </w:rPr>
        <w:t>泉州市丰泽区</w:t>
      </w:r>
      <w:r w:rsidR="004079AA" w:rsidRPr="00515743">
        <w:rPr>
          <w:rFonts w:eastAsia="仿宋_GB2312"/>
          <w:sz w:val="32"/>
          <w:szCs w:val="32"/>
        </w:rPr>
        <w:t>金融工作局</w:t>
      </w:r>
      <w:r w:rsidR="000A4C84" w:rsidRPr="00515743">
        <w:rPr>
          <w:rFonts w:eastAsia="仿宋_GB2312"/>
          <w:sz w:val="32"/>
          <w:szCs w:val="32"/>
        </w:rPr>
        <w:t xml:space="preserve"> </w:t>
      </w:r>
      <w:r w:rsidR="00283D67" w:rsidRPr="00515743">
        <w:rPr>
          <w:rFonts w:eastAsia="仿宋_GB2312"/>
          <w:sz w:val="32"/>
          <w:szCs w:val="32"/>
        </w:rPr>
        <w:t xml:space="preserve">    </w:t>
      </w:r>
    </w:p>
    <w:p w:rsidR="00515743" w:rsidRPr="00515743" w:rsidRDefault="00A82700" w:rsidP="00515743">
      <w:pPr>
        <w:spacing w:line="560" w:lineRule="exact"/>
        <w:ind w:leftChars="-67" w:left="-141" w:rightChars="-27" w:right="-57" w:firstLineChars="200" w:firstLine="640"/>
        <w:rPr>
          <w:rFonts w:eastAsia="仿宋_GB2312" w:hint="eastAsia"/>
          <w:sz w:val="32"/>
          <w:szCs w:val="32"/>
        </w:rPr>
      </w:pPr>
      <w:r w:rsidRPr="00515743">
        <w:rPr>
          <w:rFonts w:eastAsia="仿宋_GB2312"/>
          <w:sz w:val="32"/>
          <w:szCs w:val="32"/>
        </w:rPr>
        <w:t xml:space="preserve">                    </w:t>
      </w:r>
      <w:r w:rsidR="000A4C84" w:rsidRPr="00515743">
        <w:rPr>
          <w:rFonts w:eastAsia="仿宋_GB2312"/>
          <w:sz w:val="32"/>
          <w:szCs w:val="32"/>
        </w:rPr>
        <w:t xml:space="preserve">    </w:t>
      </w:r>
      <w:r w:rsidR="00C00DA7" w:rsidRPr="00515743">
        <w:rPr>
          <w:rFonts w:eastAsia="仿宋_GB2312"/>
          <w:sz w:val="32"/>
          <w:szCs w:val="32"/>
        </w:rPr>
        <w:t xml:space="preserve">         2020</w:t>
      </w:r>
      <w:r w:rsidRPr="00515743">
        <w:rPr>
          <w:rFonts w:eastAsia="仿宋_GB2312"/>
          <w:sz w:val="32"/>
          <w:szCs w:val="32"/>
        </w:rPr>
        <w:t>年</w:t>
      </w:r>
      <w:r w:rsidR="00C00DA7" w:rsidRPr="00515743">
        <w:rPr>
          <w:rFonts w:eastAsia="仿宋_GB2312"/>
          <w:sz w:val="32"/>
          <w:szCs w:val="32"/>
        </w:rPr>
        <w:t>6</w:t>
      </w:r>
      <w:r w:rsidRPr="00515743">
        <w:rPr>
          <w:rFonts w:eastAsia="仿宋_GB2312"/>
          <w:sz w:val="32"/>
          <w:szCs w:val="32"/>
        </w:rPr>
        <w:t>月</w:t>
      </w:r>
      <w:r w:rsidR="00515743">
        <w:rPr>
          <w:rFonts w:eastAsia="仿宋_GB2312"/>
          <w:sz w:val="32"/>
          <w:szCs w:val="32"/>
        </w:rPr>
        <w:t>3</w:t>
      </w:r>
      <w:r w:rsidRPr="00515743">
        <w:rPr>
          <w:rFonts w:eastAsia="仿宋_GB2312"/>
          <w:sz w:val="32"/>
          <w:szCs w:val="32"/>
        </w:rPr>
        <w:t>日</w:t>
      </w:r>
      <w:r w:rsidR="000A4C84" w:rsidRPr="00515743">
        <w:rPr>
          <w:rFonts w:eastAsia="仿宋_GB2312"/>
          <w:sz w:val="32"/>
          <w:szCs w:val="32"/>
        </w:rPr>
        <w:t xml:space="preserve"> </w:t>
      </w:r>
    </w:p>
    <w:sectPr w:rsidR="00515743" w:rsidRPr="00515743" w:rsidSect="00325673">
      <w:footerReference w:type="even" r:id="rId6"/>
      <w:footerReference w:type="default" r:id="rId7"/>
      <w:pgSz w:w="11906" w:h="16838"/>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C7" w:rsidRDefault="005D0DC7" w:rsidP="00095C6E">
      <w:r>
        <w:separator/>
      </w:r>
    </w:p>
  </w:endnote>
  <w:endnote w:type="continuationSeparator" w:id="0">
    <w:p w:rsidR="005D0DC7" w:rsidRDefault="005D0DC7" w:rsidP="0009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FangSong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73" w:rsidRDefault="00325673" w:rsidP="00325673">
    <w:pPr>
      <w:pStyle w:val="a4"/>
      <w:rPr>
        <w:rStyle w:val="a6"/>
        <w:rFonts w:ascii="宋体" w:hAnsi="宋体"/>
        <w:sz w:val="28"/>
        <w:szCs w:val="28"/>
      </w:rPr>
    </w:pPr>
    <w:r>
      <w:rPr>
        <w:rStyle w:val="a6"/>
        <w:rFonts w:ascii="宋体" w:hAnsi="宋体" w:hint="eastAsia"/>
        <w:sz w:val="28"/>
        <w:szCs w:val="28"/>
      </w:rPr>
      <w:t xml:space="preserve">— </w:t>
    </w:r>
    <w:r w:rsidR="00016412">
      <w:rPr>
        <w:rFonts w:ascii="宋体" w:hAnsi="宋体"/>
        <w:sz w:val="28"/>
        <w:szCs w:val="28"/>
      </w:rPr>
      <w:fldChar w:fldCharType="begin"/>
    </w:r>
    <w:r>
      <w:rPr>
        <w:rStyle w:val="a6"/>
        <w:rFonts w:ascii="宋体" w:hAnsi="宋体"/>
        <w:sz w:val="28"/>
        <w:szCs w:val="28"/>
      </w:rPr>
      <w:instrText xml:space="preserve">PAGE  </w:instrText>
    </w:r>
    <w:r w:rsidR="00016412">
      <w:rPr>
        <w:rFonts w:ascii="宋体" w:hAnsi="宋体"/>
        <w:sz w:val="28"/>
        <w:szCs w:val="28"/>
      </w:rPr>
      <w:fldChar w:fldCharType="separate"/>
    </w:r>
    <w:r w:rsidR="00515743">
      <w:rPr>
        <w:rStyle w:val="a6"/>
        <w:rFonts w:ascii="宋体" w:hAnsi="宋体"/>
        <w:noProof/>
        <w:sz w:val="28"/>
        <w:szCs w:val="28"/>
      </w:rPr>
      <w:t>2</w:t>
    </w:r>
    <w:r w:rsidR="00016412">
      <w:rPr>
        <w:rFonts w:ascii="宋体" w:hAnsi="宋体"/>
        <w:sz w:val="28"/>
        <w:szCs w:val="28"/>
      </w:rPr>
      <w:fldChar w:fldCharType="end"/>
    </w:r>
    <w:r>
      <w:rPr>
        <w:rStyle w:val="a6"/>
        <w:rFonts w:ascii="宋体" w:hAnsi="宋体"/>
        <w:sz w:val="28"/>
        <w:szCs w:val="28"/>
      </w:rPr>
      <w:t xml:space="preserve"> </w:t>
    </w:r>
    <w:r>
      <w:rPr>
        <w:rStyle w:val="a6"/>
        <w:rFonts w:ascii="宋体" w:hAnsi="宋体" w:hint="eastAsia"/>
        <w:sz w:val="28"/>
        <w:szCs w:val="28"/>
      </w:rPr>
      <w:t>—</w:t>
    </w:r>
  </w:p>
  <w:p w:rsidR="00325673" w:rsidRDefault="003256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73" w:rsidRDefault="00325673" w:rsidP="00325673">
    <w:pPr>
      <w:pStyle w:val="a4"/>
      <w:ind w:firstLineChars="2750" w:firstLine="7700"/>
      <w:rPr>
        <w:rStyle w:val="a6"/>
        <w:rFonts w:ascii="宋体" w:hAnsi="宋体"/>
        <w:sz w:val="28"/>
        <w:szCs w:val="28"/>
      </w:rPr>
    </w:pPr>
    <w:r>
      <w:rPr>
        <w:rStyle w:val="a6"/>
        <w:rFonts w:ascii="宋体" w:hAnsi="宋体" w:hint="eastAsia"/>
        <w:sz w:val="28"/>
        <w:szCs w:val="28"/>
      </w:rPr>
      <w:t xml:space="preserve">— </w:t>
    </w:r>
    <w:r w:rsidR="00016412">
      <w:rPr>
        <w:rFonts w:ascii="宋体" w:hAnsi="宋体"/>
        <w:sz w:val="28"/>
        <w:szCs w:val="28"/>
      </w:rPr>
      <w:fldChar w:fldCharType="begin"/>
    </w:r>
    <w:r>
      <w:rPr>
        <w:rStyle w:val="a6"/>
        <w:rFonts w:ascii="宋体" w:hAnsi="宋体"/>
        <w:sz w:val="28"/>
        <w:szCs w:val="28"/>
      </w:rPr>
      <w:instrText xml:space="preserve">PAGE  </w:instrText>
    </w:r>
    <w:r w:rsidR="00016412">
      <w:rPr>
        <w:rFonts w:ascii="宋体" w:hAnsi="宋体"/>
        <w:sz w:val="28"/>
        <w:szCs w:val="28"/>
      </w:rPr>
      <w:fldChar w:fldCharType="separate"/>
    </w:r>
    <w:r w:rsidR="00515743">
      <w:rPr>
        <w:rStyle w:val="a6"/>
        <w:rFonts w:ascii="宋体" w:hAnsi="宋体"/>
        <w:noProof/>
        <w:sz w:val="28"/>
        <w:szCs w:val="28"/>
      </w:rPr>
      <w:t>3</w:t>
    </w:r>
    <w:r w:rsidR="00016412">
      <w:rPr>
        <w:rFonts w:ascii="宋体" w:hAnsi="宋体"/>
        <w:sz w:val="28"/>
        <w:szCs w:val="28"/>
      </w:rPr>
      <w:fldChar w:fldCharType="end"/>
    </w:r>
    <w:r>
      <w:rPr>
        <w:rStyle w:val="a6"/>
        <w:rFonts w:ascii="宋体" w:hAnsi="宋体"/>
        <w:sz w:val="28"/>
        <w:szCs w:val="28"/>
      </w:rPr>
      <w:t xml:space="preserve"> </w:t>
    </w:r>
    <w:r>
      <w:rPr>
        <w:rStyle w:val="a6"/>
        <w:rFonts w:ascii="宋体" w:hAnsi="宋体" w:hint="eastAsia"/>
        <w:sz w:val="28"/>
        <w:szCs w:val="28"/>
      </w:rPr>
      <w:t>—</w:t>
    </w:r>
  </w:p>
  <w:p w:rsidR="00325673" w:rsidRDefault="003256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C7" w:rsidRDefault="005D0DC7" w:rsidP="00095C6E">
      <w:r>
        <w:separator/>
      </w:r>
    </w:p>
  </w:footnote>
  <w:footnote w:type="continuationSeparator" w:id="0">
    <w:p w:rsidR="005D0DC7" w:rsidRDefault="005D0DC7" w:rsidP="0009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5C6E"/>
    <w:rsid w:val="00016412"/>
    <w:rsid w:val="00053C04"/>
    <w:rsid w:val="00062F36"/>
    <w:rsid w:val="00073758"/>
    <w:rsid w:val="00076710"/>
    <w:rsid w:val="00095C6E"/>
    <w:rsid w:val="000A4C84"/>
    <w:rsid w:val="000D19B6"/>
    <w:rsid w:val="000F0C5E"/>
    <w:rsid w:val="001446F0"/>
    <w:rsid w:val="00170473"/>
    <w:rsid w:val="00175A23"/>
    <w:rsid w:val="00177B01"/>
    <w:rsid w:val="00193335"/>
    <w:rsid w:val="001A3D0B"/>
    <w:rsid w:val="001A434F"/>
    <w:rsid w:val="001B5F3E"/>
    <w:rsid w:val="001B7189"/>
    <w:rsid w:val="001D0805"/>
    <w:rsid w:val="001D4467"/>
    <w:rsid w:val="001F3F22"/>
    <w:rsid w:val="00263CE0"/>
    <w:rsid w:val="00283D67"/>
    <w:rsid w:val="0028719A"/>
    <w:rsid w:val="00296AC6"/>
    <w:rsid w:val="002B3866"/>
    <w:rsid w:val="002E1AB7"/>
    <w:rsid w:val="002E35BA"/>
    <w:rsid w:val="003040F3"/>
    <w:rsid w:val="00305EE8"/>
    <w:rsid w:val="003074B7"/>
    <w:rsid w:val="00325673"/>
    <w:rsid w:val="003565D5"/>
    <w:rsid w:val="00381D6C"/>
    <w:rsid w:val="00397154"/>
    <w:rsid w:val="0039767C"/>
    <w:rsid w:val="003E6318"/>
    <w:rsid w:val="003F0B1F"/>
    <w:rsid w:val="003F771B"/>
    <w:rsid w:val="00401EBB"/>
    <w:rsid w:val="00406886"/>
    <w:rsid w:val="004079AA"/>
    <w:rsid w:val="00414813"/>
    <w:rsid w:val="0043738F"/>
    <w:rsid w:val="004472DC"/>
    <w:rsid w:val="00447F22"/>
    <w:rsid w:val="0048710C"/>
    <w:rsid w:val="004A199C"/>
    <w:rsid w:val="004E558F"/>
    <w:rsid w:val="004F5255"/>
    <w:rsid w:val="004F75B1"/>
    <w:rsid w:val="00503032"/>
    <w:rsid w:val="00515743"/>
    <w:rsid w:val="00522AE1"/>
    <w:rsid w:val="005329FD"/>
    <w:rsid w:val="00537232"/>
    <w:rsid w:val="00563518"/>
    <w:rsid w:val="00571B69"/>
    <w:rsid w:val="0059351F"/>
    <w:rsid w:val="005A419A"/>
    <w:rsid w:val="005B6057"/>
    <w:rsid w:val="005C1065"/>
    <w:rsid w:val="005D0DC7"/>
    <w:rsid w:val="005F1BE3"/>
    <w:rsid w:val="005F2D75"/>
    <w:rsid w:val="006636F6"/>
    <w:rsid w:val="00674FE7"/>
    <w:rsid w:val="00684A54"/>
    <w:rsid w:val="0068782D"/>
    <w:rsid w:val="006A5ADC"/>
    <w:rsid w:val="006A5E71"/>
    <w:rsid w:val="006C227F"/>
    <w:rsid w:val="006D6314"/>
    <w:rsid w:val="006E50CE"/>
    <w:rsid w:val="006F63CA"/>
    <w:rsid w:val="0072586E"/>
    <w:rsid w:val="00726472"/>
    <w:rsid w:val="00736FAC"/>
    <w:rsid w:val="007530EE"/>
    <w:rsid w:val="00754312"/>
    <w:rsid w:val="00764CB5"/>
    <w:rsid w:val="007773E8"/>
    <w:rsid w:val="007879FB"/>
    <w:rsid w:val="00792EE9"/>
    <w:rsid w:val="007A4200"/>
    <w:rsid w:val="007B2DD3"/>
    <w:rsid w:val="007F2377"/>
    <w:rsid w:val="00817CC1"/>
    <w:rsid w:val="00817ED9"/>
    <w:rsid w:val="00821C17"/>
    <w:rsid w:val="008253FF"/>
    <w:rsid w:val="00843FC1"/>
    <w:rsid w:val="0085543A"/>
    <w:rsid w:val="00865D4A"/>
    <w:rsid w:val="008706B1"/>
    <w:rsid w:val="00872F46"/>
    <w:rsid w:val="0088605F"/>
    <w:rsid w:val="0089142E"/>
    <w:rsid w:val="00896F22"/>
    <w:rsid w:val="008B2CD8"/>
    <w:rsid w:val="008B572C"/>
    <w:rsid w:val="008D26B2"/>
    <w:rsid w:val="008E3033"/>
    <w:rsid w:val="00905385"/>
    <w:rsid w:val="00922B3D"/>
    <w:rsid w:val="00924A28"/>
    <w:rsid w:val="009336C9"/>
    <w:rsid w:val="009A1AB6"/>
    <w:rsid w:val="009B02F2"/>
    <w:rsid w:val="009D0EBF"/>
    <w:rsid w:val="00A27464"/>
    <w:rsid w:val="00A32CEC"/>
    <w:rsid w:val="00A43184"/>
    <w:rsid w:val="00A52531"/>
    <w:rsid w:val="00A82700"/>
    <w:rsid w:val="00AA1DA3"/>
    <w:rsid w:val="00AA3FB0"/>
    <w:rsid w:val="00AB76FC"/>
    <w:rsid w:val="00AD2E34"/>
    <w:rsid w:val="00AF7EB2"/>
    <w:rsid w:val="00B1134E"/>
    <w:rsid w:val="00B446B9"/>
    <w:rsid w:val="00B56242"/>
    <w:rsid w:val="00BA275A"/>
    <w:rsid w:val="00BD0530"/>
    <w:rsid w:val="00BF0ACA"/>
    <w:rsid w:val="00C00DA7"/>
    <w:rsid w:val="00C45883"/>
    <w:rsid w:val="00C57597"/>
    <w:rsid w:val="00C62904"/>
    <w:rsid w:val="00CB7BC0"/>
    <w:rsid w:val="00CD6E9C"/>
    <w:rsid w:val="00CE6A45"/>
    <w:rsid w:val="00D31923"/>
    <w:rsid w:val="00D46C97"/>
    <w:rsid w:val="00D63B77"/>
    <w:rsid w:val="00D91416"/>
    <w:rsid w:val="00DA2221"/>
    <w:rsid w:val="00DB30DA"/>
    <w:rsid w:val="00DB3187"/>
    <w:rsid w:val="00DB5A36"/>
    <w:rsid w:val="00DC2ADE"/>
    <w:rsid w:val="00DE09F7"/>
    <w:rsid w:val="00E068F5"/>
    <w:rsid w:val="00E2469F"/>
    <w:rsid w:val="00E572ED"/>
    <w:rsid w:val="00E678AE"/>
    <w:rsid w:val="00E75B72"/>
    <w:rsid w:val="00E8295F"/>
    <w:rsid w:val="00E86F5C"/>
    <w:rsid w:val="00EB053B"/>
    <w:rsid w:val="00EC6C56"/>
    <w:rsid w:val="00EC70FD"/>
    <w:rsid w:val="00EC7694"/>
    <w:rsid w:val="00EE32E1"/>
    <w:rsid w:val="00EF4347"/>
    <w:rsid w:val="00EF7303"/>
    <w:rsid w:val="00F40251"/>
    <w:rsid w:val="00F86BBB"/>
    <w:rsid w:val="00F96016"/>
    <w:rsid w:val="00FB36E8"/>
    <w:rsid w:val="00FB4237"/>
    <w:rsid w:val="00FC036B"/>
    <w:rsid w:val="00FF2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DE80C-0484-42AE-809A-C0691F18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0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C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5C6E"/>
    <w:rPr>
      <w:sz w:val="18"/>
      <w:szCs w:val="18"/>
    </w:rPr>
  </w:style>
  <w:style w:type="paragraph" w:styleId="a4">
    <w:name w:val="footer"/>
    <w:basedOn w:val="a"/>
    <w:link w:val="Char0"/>
    <w:unhideWhenUsed/>
    <w:rsid w:val="00095C6E"/>
    <w:pPr>
      <w:tabs>
        <w:tab w:val="center" w:pos="4153"/>
        <w:tab w:val="right" w:pos="8306"/>
      </w:tabs>
      <w:snapToGrid w:val="0"/>
      <w:jc w:val="left"/>
    </w:pPr>
    <w:rPr>
      <w:sz w:val="18"/>
      <w:szCs w:val="18"/>
    </w:rPr>
  </w:style>
  <w:style w:type="character" w:customStyle="1" w:styleId="Char0">
    <w:name w:val="页脚 Char"/>
    <w:basedOn w:val="a0"/>
    <w:link w:val="a4"/>
    <w:rsid w:val="00095C6E"/>
    <w:rPr>
      <w:sz w:val="18"/>
      <w:szCs w:val="18"/>
    </w:rPr>
  </w:style>
  <w:style w:type="character" w:styleId="a5">
    <w:name w:val="Emphasis"/>
    <w:basedOn w:val="a0"/>
    <w:uiPriority w:val="20"/>
    <w:qFormat/>
    <w:rsid w:val="00B1134E"/>
    <w:rPr>
      <w:i/>
      <w:iCs/>
    </w:rPr>
  </w:style>
  <w:style w:type="character" w:styleId="a6">
    <w:name w:val="page number"/>
    <w:basedOn w:val="a0"/>
    <w:rsid w:val="00325673"/>
  </w:style>
  <w:style w:type="paragraph" w:styleId="a7">
    <w:name w:val="Date"/>
    <w:basedOn w:val="a"/>
    <w:next w:val="a"/>
    <w:link w:val="Char1"/>
    <w:uiPriority w:val="99"/>
    <w:semiHidden/>
    <w:unhideWhenUsed/>
    <w:rsid w:val="000A4C84"/>
    <w:pPr>
      <w:ind w:leftChars="2500" w:left="100"/>
    </w:pPr>
  </w:style>
  <w:style w:type="character" w:customStyle="1" w:styleId="Char1">
    <w:name w:val="日期 Char"/>
    <w:basedOn w:val="a0"/>
    <w:link w:val="a7"/>
    <w:uiPriority w:val="99"/>
    <w:semiHidden/>
    <w:rsid w:val="000A4C84"/>
    <w:rPr>
      <w:rFonts w:ascii="Times New Roman" w:eastAsia="宋体" w:hAnsi="Times New Roman" w:cs="Times New Roman"/>
      <w:szCs w:val="20"/>
    </w:rPr>
  </w:style>
  <w:style w:type="paragraph" w:styleId="a8">
    <w:name w:val="Balloon Text"/>
    <w:basedOn w:val="a"/>
    <w:link w:val="Char2"/>
    <w:uiPriority w:val="99"/>
    <w:semiHidden/>
    <w:unhideWhenUsed/>
    <w:rsid w:val="00401EBB"/>
    <w:rPr>
      <w:sz w:val="18"/>
      <w:szCs w:val="18"/>
    </w:rPr>
  </w:style>
  <w:style w:type="character" w:customStyle="1" w:styleId="Char2">
    <w:name w:val="批注框文本 Char"/>
    <w:basedOn w:val="a0"/>
    <w:link w:val="a8"/>
    <w:uiPriority w:val="99"/>
    <w:semiHidden/>
    <w:rsid w:val="00401EBB"/>
    <w:rPr>
      <w:rFonts w:ascii="Times New Roman" w:eastAsia="宋体" w:hAnsi="Times New Roman" w:cs="Times New Roman"/>
      <w:sz w:val="18"/>
      <w:szCs w:val="18"/>
    </w:rPr>
  </w:style>
  <w:style w:type="paragraph" w:styleId="a9">
    <w:name w:val="Normal (Web)"/>
    <w:basedOn w:val="a"/>
    <w:uiPriority w:val="99"/>
    <w:unhideWhenUsed/>
    <w:rsid w:val="002E1AB7"/>
    <w:pPr>
      <w:widowControl/>
      <w:spacing w:before="100" w:beforeAutospacing="1" w:after="100" w:afterAutospacing="1"/>
      <w:jc w:val="left"/>
    </w:pPr>
    <w:rPr>
      <w:rFonts w:ascii="宋体" w:hAnsi="宋体" w:cs="宋体"/>
      <w:kern w:val="0"/>
      <w:sz w:val="24"/>
      <w:szCs w:val="24"/>
    </w:rPr>
  </w:style>
  <w:style w:type="paragraph" w:styleId="aa">
    <w:name w:val="No Spacing"/>
    <w:uiPriority w:val="1"/>
    <w:qFormat/>
    <w:rsid w:val="00175A23"/>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5222</TotalTime>
  <Pages>1</Pages>
  <Words>217</Words>
  <Characters>1243</Characters>
  <Application>Microsoft Office Word</Application>
  <DocSecurity>0</DocSecurity>
  <Lines>10</Lines>
  <Paragraphs>2</Paragraphs>
  <ScaleCrop>false</ScaleCrop>
  <Company>Microsoft</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57</cp:revision>
  <cp:lastPrinted>2020-06-08T03:50:00Z</cp:lastPrinted>
  <dcterms:created xsi:type="dcterms:W3CDTF">2019-04-03T08:58:00Z</dcterms:created>
  <dcterms:modified xsi:type="dcterms:W3CDTF">2020-06-08T03:59:00Z</dcterms:modified>
</cp:coreProperties>
</file>