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GB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年度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eastAsia="zh-CN"/>
        </w:rPr>
        <w:t>丰泽区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企业劳动保障守法诚信等级评价结果一览表（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val="en-US" w:eastAsia="zh-CN"/>
        </w:rPr>
        <w:t>A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级）</w:t>
      </w:r>
    </w:p>
    <w:tbl>
      <w:tblPr>
        <w:tblStyle w:val="4"/>
        <w:tblpPr w:leftFromText="180" w:rightFromText="180" w:vertAnchor="text" w:horzAnchor="page" w:tblpX="1416" w:tblpY="41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17"/>
        <w:gridCol w:w="2237"/>
        <w:gridCol w:w="4596"/>
        <w:gridCol w:w="983"/>
        <w:gridCol w:w="1397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(或者注册号)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法定代表人</w:t>
            </w:r>
            <w:r>
              <w:rPr>
                <w:rFonts w:hint="eastAsia"/>
                <w:b/>
                <w:bCs/>
                <w:kern w:val="0"/>
                <w:szCs w:val="21"/>
              </w:rPr>
              <w:t>或者</w:t>
            </w:r>
            <w:r>
              <w:rPr>
                <w:b/>
                <w:bCs/>
                <w:kern w:val="0"/>
                <w:szCs w:val="21"/>
              </w:rPr>
              <w:t>负责人</w:t>
            </w:r>
            <w:r>
              <w:rPr>
                <w:rFonts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评价依据</w:t>
            </w:r>
          </w:p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（守信情况）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</w:t>
            </w:r>
          </w:p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厦门航空酒店管理有限公司泉州航空酒店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9135050370****48X8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泉州市丰泽街3*9号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戴*芳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遵守劳动保障法律法规和规章，未因劳动保障违法行为被查处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泉州汇京和丰汽车销售有限公司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9135050356****9084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泉州市丰泽区东海街道大坪**社区（坪山路边坪山加油站对面）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泉州大数据运营服务有限公司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91350502MA****N1X7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福建省泉州市丰泽区丰泽街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**号公交大厦*楼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泉州丰泽长城汽车运输有限公司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9135050315****51XR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泉州市丰泽区东海镇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村（粮食仓库对面）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容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平安普惠信息服务有限公司泉州云鹿路分公司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91350503MA****GK5G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福建省泉州市丰泽区东海街道附中路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1*7号鲲鹏国际大厦1*层1**7、1**8单元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钊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平安普惠投资咨询有限公司泉州云鹿路分公司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91350503MA****HJ57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福建省泉州市丰泽区东海街道附中路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1*7号鲲鹏国际大厦1*层10**-2、1003、10**-10**单元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强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泉州南新漂染有限公司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9135050061****574P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泉州市丰泽区泉秀路成洲工业区路口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泉州元初食品有限公司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91350503MA****360W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泉州市丰泽区泉秀路北侧**大厦B栋20*.21*号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王*华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麦德龙商业集团有限公司泉州丰泽商城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9135050066****353W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泉州市丰泽区云鹿路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1*1号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福建省嘉信拍卖有限责任公司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9135050074****713A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泉州市丰泽区云山村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信拍卖有限责任公司综合楼屋面层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德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遵守劳动保障法律法规和规章，未因劳动保障违法行为被查处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福建中影票务通电子商务有限公司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91350503MA****A82A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福建省泉州市丰泽区栋号接到泉秀街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2*号巴*印象*号楼*楼2*6室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泉州优信人力资源服务有限公司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91350503MA****BT1E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泉州市丰泽区云鹿路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鹏国际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9**单元B区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煌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福建南方物业管理有限公司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9135050261****960M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泉州市丰泽区东海街道通港西街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2*7-2号东会所*层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泉州市名仕商业管理有限公司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91350500678****345A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泉州市丰泽区宝珊花园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期会所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莎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北京同仁堂福建药业连锁有限公司泉州田安药店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9135050373****708G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泉州市丰泽区田安南路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6*4.6*8号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福建省国安保安服务有限公司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9135050367****518Q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泉州市丰泽区温陵路与泉秀路交叉口远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1*-（C）、（B）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福建省长冠物业管理有限公司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9135050071****049J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福建省泉州市丰泽区城东街道体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1*4号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泉州市圣泽环境工程有限公司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9135050075****221U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泉州市丰泽区**路高速桥边污水处理厂内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王*能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泉州万达广场商业物业管理有限公司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9135050356****631U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泉州市丰泽区宝洲路6*9号泉州浦西万达广场（SOHO写字楼*塔*层）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王*彬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泉州万力酒店管理有限公司丰泽分公司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91350503MA****97X9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福建省泉州市丰泽区泉秀街道宝洲路7*9号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谢*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福建省泉州南益工程建设监理有限公司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9135050073****560F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福建省泉州市丰泽区东海街道通港西街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2*7号宝珊花园东会所三层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宏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福建锋冠科技有限公司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91350503MA****WL0L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福建省泉州市丰泽区泉秀街道御淮华庭*号央街商业楼4F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峰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泉州市浦西三号置业有限公司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9135050057****260D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福建省泉州市丰泽区江滨北路中骏天峰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*号楼*座*F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来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</w:tbl>
    <w:p/>
    <w:tbl>
      <w:tblPr>
        <w:tblStyle w:val="4"/>
        <w:tblpPr w:leftFromText="180" w:rightFromText="180" w:vertAnchor="text" w:horzAnchor="page" w:tblpX="1416" w:tblpY="41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17"/>
        <w:gridCol w:w="2237"/>
        <w:gridCol w:w="4596"/>
        <w:gridCol w:w="983"/>
        <w:gridCol w:w="1397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福建省爱甜甜母婴用品有限公司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9135050331****7330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福建省泉州市丰泽区泉秀路“领SHOW天地”东区H座*层40*B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颜*耕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遵守劳动保障法律法规和规章，未因劳动保障违法行为被查处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泉州市一度文化传播有限公司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91350503MA****2A37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福建省泉州市丰泽区泉秀街道成洲社区刺桐路1*2号领SHOW天地F座2*2A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曾*志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泉州市于勤医疗器械有限公司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9135050359****5335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福建省泉州市丰泽区泉秀路“领SHOW天地”Ⅱ区F座写字楼2层20*、2**、20*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吴*聪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福建泉州市消防安全工程有限责任公司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9135050015****412E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福建省泉州市丰泽区刺桐东路北段5*4号消安大厦三楼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张*朝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华厦眼科医院集团泉州眼科医院有限公司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9135050366****184D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泉州市丰泽区田安北路闽侨大厦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陈*花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泉州丰泽城市花园大酒店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9135050355****3759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泉州市丰泽区湖心街4*2号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方*龙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泉州新华都购物广场有限公司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9135050073****325B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泉州市丰泽区田安路丰泽商城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泉州南益捷荣商业管理有限公司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91350500MA****MG1Q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福建省泉州市丰泽区丰泽街6*8号南益广场负一楼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吴*攀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福建省御景园林科技有限公司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9135050366****6078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泉州市丰泽区清源山花博园二期店面*-*号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余*忠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福建省泉州市古建筑有限公司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9135050015****086M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泉州市温陵北路北拓*栋2*7号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泉州享游八闽旅行社有限公司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91350503MA****5KXE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福建省泉州市丰泽区东湖街道少林路仁风工业区源著创意办公楼*栋20*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龚*铜</w:t>
            </w: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年度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eastAsia="zh-CN"/>
        </w:rPr>
        <w:t>丰泽区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企业劳动保障守法诚信等级评价结果一览表（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val="en-US" w:eastAsia="zh-CN"/>
        </w:rPr>
        <w:t>B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级）</w:t>
      </w:r>
    </w:p>
    <w:p>
      <w:pPr>
        <w:spacing w:line="420" w:lineRule="exact"/>
        <w:rPr>
          <w:rFonts w:eastAsia="楷体_GB2312"/>
          <w:b/>
          <w:bCs/>
          <w:sz w:val="32"/>
          <w:szCs w:val="32"/>
        </w:rPr>
      </w:pPr>
    </w:p>
    <w:tbl>
      <w:tblPr>
        <w:tblStyle w:val="4"/>
        <w:tblW w:w="14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29"/>
        <w:gridCol w:w="2460"/>
        <w:gridCol w:w="3540"/>
        <w:gridCol w:w="1125"/>
        <w:gridCol w:w="2905"/>
        <w:gridCol w:w="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(或者注册号)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法定代表人</w:t>
            </w:r>
            <w:r>
              <w:rPr>
                <w:rFonts w:hint="eastAsia"/>
                <w:b/>
                <w:bCs/>
                <w:kern w:val="0"/>
                <w:szCs w:val="21"/>
              </w:rPr>
              <w:t>或者</w:t>
            </w:r>
            <w:r>
              <w:rPr>
                <w:b/>
                <w:bCs/>
                <w:kern w:val="0"/>
                <w:szCs w:val="21"/>
              </w:rPr>
              <w:t>负责人</w:t>
            </w:r>
            <w:r>
              <w:rPr>
                <w:rFonts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评价依据（主要违法情况）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泉州市丰泽区大酒店有限公司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9135050371****9435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福建省泉州市丰泽区津淮街3*号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阮*辉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违法使用未成年工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福建泉州滨海大酒店有限公司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9135050356****2381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泉州市丰泽区美桐街中段2*号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杜*成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违法使用未成年工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丰泽区百度汇娱乐会所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35050360****622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泉州市丰泽区北峰工业区丰发路*号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陈*铭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违法使用未成年工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泉州市享唱娱乐有限公司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9135050306****4456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泉州市丰泽区北峰工业区丰盈路*号**酒店*楼、*楼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王*娜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违法使用未成年工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泉州市湖景大酒店有限责任公司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9135050355****394P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泉州市丰泽区北峰镇拒洪工业区*号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吴*注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违法使用未成年工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泉州市鑫汉轩文化产业发展有限公司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91350503MA3****69G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福建省泉州市丰泽区泉秀街道灯星社区宝洲路7*1号万达写字楼B幢5*2室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高*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未经许可擅自从事职业中介。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年度</w:t>
      </w:r>
      <w:r>
        <w:rPr>
          <w:rFonts w:hint="eastAsia" w:ascii="方正小标宋简体" w:eastAsia="方正小标宋简体"/>
          <w:bCs/>
          <w:spacing w:val="-11"/>
          <w:sz w:val="44"/>
          <w:szCs w:val="44"/>
          <w:lang w:eastAsia="zh-CN"/>
        </w:rPr>
        <w:t>丰泽区</w:t>
      </w:r>
      <w:r>
        <w:rPr>
          <w:rFonts w:hint="eastAsia" w:ascii="方正小标宋简体" w:eastAsia="方正小标宋简体"/>
          <w:bCs/>
          <w:spacing w:val="-11"/>
          <w:sz w:val="44"/>
          <w:szCs w:val="44"/>
        </w:rPr>
        <w:t>企业劳动保障守法诚信等级评价结果一览表（C级）</w:t>
      </w:r>
    </w:p>
    <w:p>
      <w:pPr>
        <w:spacing w:line="420" w:lineRule="exact"/>
        <w:rPr>
          <w:rFonts w:eastAsia="楷体_GB2312"/>
          <w:b/>
          <w:bCs/>
          <w:sz w:val="32"/>
          <w:szCs w:val="32"/>
        </w:rPr>
      </w:pPr>
    </w:p>
    <w:tbl>
      <w:tblPr>
        <w:tblStyle w:val="4"/>
        <w:tblW w:w="14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04"/>
        <w:gridCol w:w="2455"/>
        <w:gridCol w:w="3804"/>
        <w:gridCol w:w="1091"/>
        <w:gridCol w:w="2905"/>
        <w:gridCol w:w="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(或者注册号)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法定代表人</w:t>
            </w:r>
            <w:r>
              <w:rPr>
                <w:rFonts w:hint="eastAsia"/>
                <w:b/>
                <w:bCs/>
                <w:kern w:val="0"/>
                <w:szCs w:val="21"/>
              </w:rPr>
              <w:t>或者</w:t>
            </w:r>
            <w:r>
              <w:rPr>
                <w:b/>
                <w:bCs/>
                <w:kern w:val="0"/>
                <w:szCs w:val="21"/>
              </w:rPr>
              <w:t>负责人</w:t>
            </w:r>
            <w:r>
              <w:rPr>
                <w:rFonts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评价依据（主要违法情况）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评价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泉州戈纳娱乐有限公司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913505033****80879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泉州市丰泽区东海湾广场（东海湾.太古广场二期）*层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丁*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该用人单位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违法使用童工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被处罚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ZDk4ZmE0YzlhN2YwOWViYTg0YjkxYzZkOTcyNzkifQ=="/>
  </w:docVars>
  <w:rsids>
    <w:rsidRoot w:val="164A7AE0"/>
    <w:rsid w:val="00072C34"/>
    <w:rsid w:val="00C40C39"/>
    <w:rsid w:val="020F6C77"/>
    <w:rsid w:val="04441D61"/>
    <w:rsid w:val="050E3C49"/>
    <w:rsid w:val="05B551A0"/>
    <w:rsid w:val="05EA0DAC"/>
    <w:rsid w:val="06AE7966"/>
    <w:rsid w:val="0889553B"/>
    <w:rsid w:val="0ABD577B"/>
    <w:rsid w:val="0B6E1DBA"/>
    <w:rsid w:val="0C7E3DA7"/>
    <w:rsid w:val="0CBF0B1F"/>
    <w:rsid w:val="0CE24B3A"/>
    <w:rsid w:val="0EB977F0"/>
    <w:rsid w:val="0EE774C5"/>
    <w:rsid w:val="11C40985"/>
    <w:rsid w:val="13367661"/>
    <w:rsid w:val="15F01B6D"/>
    <w:rsid w:val="164A7AE0"/>
    <w:rsid w:val="16AB5C70"/>
    <w:rsid w:val="189251C1"/>
    <w:rsid w:val="18FE0F9B"/>
    <w:rsid w:val="19044222"/>
    <w:rsid w:val="196107DC"/>
    <w:rsid w:val="1AC437A4"/>
    <w:rsid w:val="1AF216C6"/>
    <w:rsid w:val="1B496E23"/>
    <w:rsid w:val="1CD75A11"/>
    <w:rsid w:val="1D5716C4"/>
    <w:rsid w:val="1DE1623D"/>
    <w:rsid w:val="1E5A048F"/>
    <w:rsid w:val="21166488"/>
    <w:rsid w:val="21DA16A9"/>
    <w:rsid w:val="225E44DE"/>
    <w:rsid w:val="229D5007"/>
    <w:rsid w:val="24AF30A9"/>
    <w:rsid w:val="28632353"/>
    <w:rsid w:val="28A8200F"/>
    <w:rsid w:val="28AA62FE"/>
    <w:rsid w:val="29446488"/>
    <w:rsid w:val="29A07B5E"/>
    <w:rsid w:val="29A75733"/>
    <w:rsid w:val="29C310F7"/>
    <w:rsid w:val="2AFC0B87"/>
    <w:rsid w:val="2B801021"/>
    <w:rsid w:val="2E3C1B78"/>
    <w:rsid w:val="2F124686"/>
    <w:rsid w:val="2FA06136"/>
    <w:rsid w:val="30D75B88"/>
    <w:rsid w:val="3242568C"/>
    <w:rsid w:val="330A0C99"/>
    <w:rsid w:val="331E01F5"/>
    <w:rsid w:val="335F1C66"/>
    <w:rsid w:val="34A71D15"/>
    <w:rsid w:val="34E6283D"/>
    <w:rsid w:val="358B0CEF"/>
    <w:rsid w:val="374970B3"/>
    <w:rsid w:val="380F5C07"/>
    <w:rsid w:val="395A05FE"/>
    <w:rsid w:val="398C56BB"/>
    <w:rsid w:val="3A146743"/>
    <w:rsid w:val="3A8F193B"/>
    <w:rsid w:val="3AD1189A"/>
    <w:rsid w:val="3B572A1D"/>
    <w:rsid w:val="3BA23236"/>
    <w:rsid w:val="3C4E0CC8"/>
    <w:rsid w:val="3D094AB4"/>
    <w:rsid w:val="3ED2798E"/>
    <w:rsid w:val="3F3E409D"/>
    <w:rsid w:val="3F3E6DD2"/>
    <w:rsid w:val="40CD15B0"/>
    <w:rsid w:val="41D223FA"/>
    <w:rsid w:val="426B25D4"/>
    <w:rsid w:val="42D0044C"/>
    <w:rsid w:val="430B16C1"/>
    <w:rsid w:val="438C45B0"/>
    <w:rsid w:val="43C47CC9"/>
    <w:rsid w:val="44466E54"/>
    <w:rsid w:val="445F7BA2"/>
    <w:rsid w:val="4521341D"/>
    <w:rsid w:val="45554E75"/>
    <w:rsid w:val="45E66F18"/>
    <w:rsid w:val="466E7D07"/>
    <w:rsid w:val="47653A95"/>
    <w:rsid w:val="480A1F47"/>
    <w:rsid w:val="48B57976"/>
    <w:rsid w:val="49C8030C"/>
    <w:rsid w:val="4A6A4F1F"/>
    <w:rsid w:val="4C4719BC"/>
    <w:rsid w:val="4E9133C2"/>
    <w:rsid w:val="4F3049EB"/>
    <w:rsid w:val="504237CF"/>
    <w:rsid w:val="50A6724E"/>
    <w:rsid w:val="53B06FCE"/>
    <w:rsid w:val="53DF24DA"/>
    <w:rsid w:val="54BF26AA"/>
    <w:rsid w:val="599054C5"/>
    <w:rsid w:val="5A835F3A"/>
    <w:rsid w:val="5B956A27"/>
    <w:rsid w:val="5DDD3078"/>
    <w:rsid w:val="5E135BA1"/>
    <w:rsid w:val="5F365F3A"/>
    <w:rsid w:val="60C50CA9"/>
    <w:rsid w:val="61453B98"/>
    <w:rsid w:val="61AA00AA"/>
    <w:rsid w:val="61BA646B"/>
    <w:rsid w:val="622301E5"/>
    <w:rsid w:val="62D74F87"/>
    <w:rsid w:val="62E63E91"/>
    <w:rsid w:val="641F5466"/>
    <w:rsid w:val="647A598C"/>
    <w:rsid w:val="64805613"/>
    <w:rsid w:val="649C0251"/>
    <w:rsid w:val="656A6501"/>
    <w:rsid w:val="67DC109F"/>
    <w:rsid w:val="689F17EF"/>
    <w:rsid w:val="69292880"/>
    <w:rsid w:val="6A3A2708"/>
    <w:rsid w:val="6A5B6E94"/>
    <w:rsid w:val="6AE31A3A"/>
    <w:rsid w:val="6AF91C7B"/>
    <w:rsid w:val="6C154EF5"/>
    <w:rsid w:val="6C315445"/>
    <w:rsid w:val="6C991968"/>
    <w:rsid w:val="6EB32A89"/>
    <w:rsid w:val="6EE906BC"/>
    <w:rsid w:val="6FC7380D"/>
    <w:rsid w:val="709F5ED6"/>
    <w:rsid w:val="722B2E1E"/>
    <w:rsid w:val="72A72905"/>
    <w:rsid w:val="72E70940"/>
    <w:rsid w:val="72F70F7E"/>
    <w:rsid w:val="73F76FDE"/>
    <w:rsid w:val="74290773"/>
    <w:rsid w:val="74375FC5"/>
    <w:rsid w:val="7541734B"/>
    <w:rsid w:val="757863F5"/>
    <w:rsid w:val="75A329A4"/>
    <w:rsid w:val="776B159A"/>
    <w:rsid w:val="77C6382D"/>
    <w:rsid w:val="77FE78A6"/>
    <w:rsid w:val="78280044"/>
    <w:rsid w:val="7A2C526B"/>
    <w:rsid w:val="7B2969B6"/>
    <w:rsid w:val="7BD52290"/>
    <w:rsid w:val="7D00471E"/>
    <w:rsid w:val="7D9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2155</Words>
  <Characters>2993</Characters>
  <Lines>0</Lines>
  <Paragraphs>0</Paragraphs>
  <TotalTime>17</TotalTime>
  <ScaleCrop>false</ScaleCrop>
  <LinksUpToDate>false</LinksUpToDate>
  <CharactersWithSpaces>3008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2020-06-02T02:07:00Z</dcterms:created>
  <dc:creator>Administrator</dc:creator>
  <cp:lastModifiedBy>Rightnow</cp:lastModifiedBy>
  <cp:lastPrinted>2020-07-20T02:00:00Z</cp:lastPrinted>
  <dcterms:modified xsi:type="dcterms:W3CDTF">2022-07-11T03:50:47Z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07A20D2A985D4AECB2B68901DCD671C1</vt:lpwstr>
  </property>
</Properties>
</file>