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C32" w:rsidRPr="00D6458C" w:rsidRDefault="00EE5C32" w:rsidP="006A1EA8">
      <w:pPr>
        <w:spacing w:line="660" w:lineRule="exact"/>
        <w:jc w:val="center"/>
        <w:rPr>
          <w:rFonts w:ascii="宋体"/>
          <w:b/>
          <w:sz w:val="44"/>
          <w:szCs w:val="44"/>
        </w:rPr>
      </w:pPr>
      <w:r w:rsidRPr="00D6458C">
        <w:rPr>
          <w:rFonts w:ascii="宋体" w:hAnsi="宋体"/>
          <w:b/>
          <w:sz w:val="44"/>
          <w:szCs w:val="44"/>
        </w:rPr>
        <w:t xml:space="preserve"> </w:t>
      </w:r>
    </w:p>
    <w:p w:rsidR="00EE5C32" w:rsidRPr="00D6458C" w:rsidRDefault="00EE5C32" w:rsidP="006A1EA8">
      <w:pPr>
        <w:spacing w:line="660" w:lineRule="exact"/>
        <w:jc w:val="center"/>
        <w:rPr>
          <w:rFonts w:ascii="宋体"/>
          <w:b/>
          <w:sz w:val="44"/>
          <w:szCs w:val="44"/>
        </w:rPr>
      </w:pPr>
    </w:p>
    <w:p w:rsidR="00EE5C32" w:rsidRPr="00D6458C" w:rsidRDefault="00EE5C32" w:rsidP="006A1EA8">
      <w:pPr>
        <w:spacing w:line="640" w:lineRule="exact"/>
        <w:jc w:val="center"/>
        <w:rPr>
          <w:rFonts w:ascii="宋体"/>
          <w:b/>
          <w:sz w:val="44"/>
          <w:szCs w:val="44"/>
        </w:rPr>
      </w:pPr>
    </w:p>
    <w:p w:rsidR="00EE5C32" w:rsidRPr="00D6458C" w:rsidRDefault="00EE5C32">
      <w:pPr>
        <w:spacing w:line="560" w:lineRule="exact"/>
        <w:jc w:val="center"/>
        <w:rPr>
          <w:rFonts w:ascii="宋体"/>
          <w:b/>
          <w:sz w:val="44"/>
          <w:szCs w:val="44"/>
        </w:rPr>
      </w:pPr>
    </w:p>
    <w:p w:rsidR="00EE5C32" w:rsidRPr="00D6458C" w:rsidRDefault="00EE5C32">
      <w:pPr>
        <w:spacing w:line="560" w:lineRule="exact"/>
        <w:jc w:val="center"/>
        <w:rPr>
          <w:rFonts w:ascii="宋体"/>
          <w:b/>
          <w:sz w:val="44"/>
          <w:szCs w:val="44"/>
        </w:rPr>
      </w:pPr>
    </w:p>
    <w:p w:rsidR="00EE5C32" w:rsidRPr="00D6458C" w:rsidRDefault="00EE5C32" w:rsidP="001D391A">
      <w:pPr>
        <w:spacing w:line="579" w:lineRule="exact"/>
        <w:ind w:firstLineChars="1800" w:firstLine="5400"/>
        <w:rPr>
          <w:rFonts w:ascii="仿宋_GB2312" w:eastAsia="仿宋_GB2312"/>
          <w:sz w:val="30"/>
          <w:szCs w:val="30"/>
        </w:rPr>
      </w:pPr>
      <w:r w:rsidRPr="00D6458C">
        <w:rPr>
          <w:rFonts w:ascii="仿宋_GB2312" w:eastAsia="仿宋_GB2312" w:hint="eastAsia"/>
          <w:sz w:val="30"/>
          <w:szCs w:val="30"/>
        </w:rPr>
        <w:t>泉丰泉办函〔</w:t>
      </w:r>
      <w:r w:rsidRPr="00D6458C">
        <w:rPr>
          <w:rFonts w:ascii="仿宋_GB2312" w:eastAsia="仿宋_GB2312"/>
          <w:sz w:val="30"/>
          <w:szCs w:val="30"/>
        </w:rPr>
        <w:t>20</w:t>
      </w:r>
      <w:r w:rsidR="00D469F1">
        <w:rPr>
          <w:rFonts w:ascii="仿宋_GB2312" w:eastAsia="仿宋_GB2312"/>
          <w:sz w:val="30"/>
          <w:szCs w:val="30"/>
        </w:rPr>
        <w:t>2</w:t>
      </w:r>
      <w:r w:rsidR="00D469F1">
        <w:rPr>
          <w:rFonts w:ascii="仿宋_GB2312" w:eastAsia="仿宋_GB2312" w:hint="eastAsia"/>
          <w:sz w:val="30"/>
          <w:szCs w:val="30"/>
        </w:rPr>
        <w:t>1</w:t>
      </w:r>
      <w:r w:rsidRPr="00D6458C">
        <w:rPr>
          <w:rFonts w:ascii="仿宋_GB2312" w:eastAsia="仿宋_GB2312" w:hint="eastAsia"/>
          <w:sz w:val="30"/>
          <w:szCs w:val="30"/>
        </w:rPr>
        <w:t>〕</w:t>
      </w:r>
      <w:r w:rsidR="0096386D">
        <w:rPr>
          <w:rFonts w:ascii="仿宋_GB2312" w:eastAsia="仿宋_GB2312" w:hint="eastAsia"/>
          <w:sz w:val="30"/>
          <w:szCs w:val="30"/>
        </w:rPr>
        <w:t>11</w:t>
      </w:r>
      <w:r w:rsidRPr="00D6458C">
        <w:rPr>
          <w:rFonts w:ascii="仿宋_GB2312" w:eastAsia="仿宋_GB2312" w:hint="eastAsia"/>
          <w:sz w:val="30"/>
          <w:szCs w:val="30"/>
        </w:rPr>
        <w:t>号</w:t>
      </w:r>
    </w:p>
    <w:p w:rsidR="00EE5C32" w:rsidRPr="00A10F6F" w:rsidRDefault="00A10F6F" w:rsidP="00A10F6F">
      <w:pPr>
        <w:jc w:val="right"/>
        <w:rPr>
          <w:rFonts w:ascii="仿宋_GB2312" w:eastAsia="仿宋_GB2312"/>
          <w:sz w:val="28"/>
          <w:szCs w:val="28"/>
        </w:rPr>
      </w:pPr>
      <w:r>
        <w:rPr>
          <w:rFonts w:ascii="仿宋_GB2312" w:eastAsia="仿宋_GB2312" w:hint="eastAsia"/>
          <w:sz w:val="28"/>
          <w:szCs w:val="28"/>
        </w:rPr>
        <w:t>答复类别：A类</w:t>
      </w:r>
    </w:p>
    <w:p w:rsidR="00EE5C32" w:rsidRPr="00D6458C" w:rsidRDefault="00EE5C32" w:rsidP="00C73243">
      <w:pPr>
        <w:spacing w:line="579" w:lineRule="exact"/>
        <w:jc w:val="center"/>
        <w:rPr>
          <w:rFonts w:ascii="宋体"/>
          <w:b/>
          <w:sz w:val="44"/>
          <w:szCs w:val="44"/>
        </w:rPr>
      </w:pPr>
    </w:p>
    <w:p w:rsidR="0096386D" w:rsidRDefault="0096386D" w:rsidP="0096386D">
      <w:pPr>
        <w:spacing w:line="579" w:lineRule="exact"/>
        <w:jc w:val="center"/>
        <w:rPr>
          <w:rFonts w:ascii="方正小标宋简体" w:eastAsia="方正小标宋简体" w:hAnsi="宋体" w:hint="eastAsia"/>
          <w:bCs/>
          <w:color w:val="000000"/>
          <w:sz w:val="44"/>
          <w:szCs w:val="44"/>
        </w:rPr>
      </w:pPr>
      <w:r w:rsidRPr="0096386D">
        <w:rPr>
          <w:rFonts w:ascii="方正小标宋简体" w:eastAsia="方正小标宋简体" w:hAnsi="宋体" w:hint="eastAsia"/>
          <w:bCs/>
          <w:color w:val="000000"/>
          <w:sz w:val="44"/>
          <w:szCs w:val="44"/>
        </w:rPr>
        <w:t>关于丰泽区五届人大五次会议第1077号</w:t>
      </w:r>
    </w:p>
    <w:p w:rsidR="0096386D" w:rsidRPr="0096386D" w:rsidRDefault="0096386D" w:rsidP="0096386D">
      <w:pPr>
        <w:spacing w:line="579" w:lineRule="exact"/>
        <w:jc w:val="center"/>
        <w:rPr>
          <w:rFonts w:ascii="方正小标宋简体" w:eastAsia="方正小标宋简体" w:hAnsi="宋体" w:hint="eastAsia"/>
          <w:bCs/>
          <w:color w:val="000000"/>
          <w:sz w:val="44"/>
          <w:szCs w:val="44"/>
        </w:rPr>
      </w:pPr>
      <w:r w:rsidRPr="0096386D">
        <w:rPr>
          <w:rFonts w:ascii="方正小标宋简体" w:eastAsia="方正小标宋简体" w:hAnsi="宋体" w:hint="eastAsia"/>
          <w:bCs/>
          <w:color w:val="000000"/>
          <w:sz w:val="44"/>
          <w:szCs w:val="44"/>
        </w:rPr>
        <w:t>建议的答复函</w:t>
      </w:r>
    </w:p>
    <w:p w:rsidR="00EE5C32" w:rsidRPr="00913BBB" w:rsidRDefault="00EE5C32" w:rsidP="0096386D">
      <w:pPr>
        <w:spacing w:line="579" w:lineRule="exact"/>
        <w:rPr>
          <w:rFonts w:ascii="仿宋_GB2312" w:eastAsia="仿宋_GB2312" w:hAnsi="宋体"/>
          <w:sz w:val="32"/>
          <w:szCs w:val="32"/>
        </w:rPr>
      </w:pPr>
    </w:p>
    <w:p w:rsidR="0096386D" w:rsidRPr="0096386D" w:rsidRDefault="0096386D" w:rsidP="0096386D">
      <w:pPr>
        <w:spacing w:line="579" w:lineRule="exact"/>
        <w:jc w:val="left"/>
        <w:rPr>
          <w:rFonts w:ascii="仿宋_GB2312" w:eastAsia="仿宋_GB2312" w:hint="eastAsia"/>
          <w:sz w:val="32"/>
          <w:szCs w:val="32"/>
        </w:rPr>
      </w:pPr>
      <w:r w:rsidRPr="0096386D">
        <w:rPr>
          <w:rFonts w:ascii="仿宋_GB2312" w:eastAsia="仿宋_GB2312" w:hint="eastAsia"/>
          <w:color w:val="000000"/>
          <w:sz w:val="32"/>
          <w:szCs w:val="32"/>
          <w:shd w:val="clear" w:color="auto" w:fill="FFFFFF"/>
        </w:rPr>
        <w:t>尊敬的林远珍代表</w:t>
      </w:r>
      <w:r w:rsidRPr="0096386D">
        <w:rPr>
          <w:rFonts w:ascii="仿宋_GB2312" w:eastAsia="仿宋_GB2312" w:hint="eastAsia"/>
          <w:sz w:val="32"/>
          <w:szCs w:val="32"/>
        </w:rPr>
        <w:t>：</w:t>
      </w:r>
    </w:p>
    <w:p w:rsidR="0096386D" w:rsidRPr="0096386D" w:rsidRDefault="0096386D" w:rsidP="0096386D">
      <w:pPr>
        <w:spacing w:line="579" w:lineRule="exact"/>
        <w:ind w:firstLineChars="200" w:firstLine="640"/>
        <w:jc w:val="left"/>
        <w:rPr>
          <w:rFonts w:ascii="仿宋_GB2312" w:eastAsia="仿宋_GB2312" w:hint="eastAsia"/>
          <w:color w:val="000000"/>
          <w:sz w:val="32"/>
          <w:szCs w:val="32"/>
        </w:rPr>
      </w:pPr>
      <w:r w:rsidRPr="0096386D">
        <w:rPr>
          <w:rFonts w:ascii="仿宋_GB2312" w:eastAsia="仿宋_GB2312" w:hint="eastAsia"/>
          <w:color w:val="000000"/>
          <w:sz w:val="32"/>
          <w:szCs w:val="32"/>
        </w:rPr>
        <w:t>您提出的《关于协调解决浦西城市综合体项目回迁安置房物业补贴费的建议》已收悉。经了解，现答复如下：</w:t>
      </w:r>
    </w:p>
    <w:p w:rsidR="0096386D" w:rsidRPr="0096386D" w:rsidRDefault="0096386D" w:rsidP="0096386D">
      <w:pPr>
        <w:spacing w:line="579" w:lineRule="exact"/>
        <w:ind w:firstLineChars="200" w:firstLine="640"/>
        <w:rPr>
          <w:rFonts w:ascii="仿宋_GB2312" w:eastAsia="仿宋_GB2312" w:hAnsi="仿宋" w:cs="仿宋" w:hint="eastAsia"/>
          <w:sz w:val="32"/>
          <w:szCs w:val="32"/>
        </w:rPr>
      </w:pPr>
      <w:r w:rsidRPr="0096386D">
        <w:rPr>
          <w:rFonts w:ascii="仿宋_GB2312" w:eastAsia="仿宋_GB2312" w:hAnsi="仿宋" w:cs="仿宋" w:hint="eastAsia"/>
          <w:sz w:val="32"/>
          <w:szCs w:val="32"/>
        </w:rPr>
        <w:t>根据市政府《田安路南拓片区改造及周边项目建设安置有关问题协调会议纪要》（〔2017〕5号）的有关精神及《丰泽区关于加强安置小区物业管理工作的意见》（泉丰政综[2009]）的有关规定，市财政对田安路南拓一、二期和浦西城市综合体安置房给予两个年度每月0.5元/</w:t>
      </w:r>
      <w:r w:rsidRPr="0096386D">
        <w:rPr>
          <w:rFonts w:ascii="仿宋_GB2312" w:eastAsia="仿宋" w:hAnsi="仿宋" w:cs="仿宋" w:hint="eastAsia"/>
          <w:sz w:val="32"/>
          <w:szCs w:val="32"/>
        </w:rPr>
        <w:t>㎡</w:t>
      </w:r>
      <w:r w:rsidRPr="0096386D">
        <w:rPr>
          <w:rFonts w:ascii="仿宋_GB2312" w:eastAsia="仿宋_GB2312" w:hAnsi="仿宋" w:cs="仿宋" w:hint="eastAsia"/>
          <w:sz w:val="32"/>
          <w:szCs w:val="32"/>
        </w:rPr>
        <w:t>的物业服务费补贴。</w:t>
      </w:r>
    </w:p>
    <w:p w:rsidR="0096386D" w:rsidRPr="0096386D" w:rsidRDefault="0096386D" w:rsidP="0096386D">
      <w:pPr>
        <w:spacing w:line="579" w:lineRule="exact"/>
        <w:ind w:firstLineChars="200" w:firstLine="640"/>
        <w:rPr>
          <w:rFonts w:ascii="黑体" w:eastAsia="黑体" w:hAnsi="黑体" w:cs="仿宋" w:hint="eastAsia"/>
          <w:bCs/>
          <w:sz w:val="32"/>
          <w:szCs w:val="32"/>
        </w:rPr>
      </w:pPr>
      <w:r w:rsidRPr="0096386D">
        <w:rPr>
          <w:rFonts w:ascii="黑体" w:eastAsia="黑体" w:hAnsi="黑体" w:cs="仿宋" w:hint="eastAsia"/>
          <w:bCs/>
          <w:sz w:val="32"/>
          <w:szCs w:val="32"/>
        </w:rPr>
        <w:t>一、第一年度物业服务费用补贴拨付情况</w:t>
      </w:r>
    </w:p>
    <w:p w:rsidR="0096386D" w:rsidRPr="0096386D" w:rsidRDefault="0096386D" w:rsidP="0096386D">
      <w:pPr>
        <w:spacing w:line="579" w:lineRule="exact"/>
        <w:ind w:firstLineChars="200" w:firstLine="640"/>
        <w:jc w:val="left"/>
        <w:rPr>
          <w:rFonts w:ascii="仿宋_GB2312" w:eastAsia="仿宋_GB2312" w:hAnsi="仿宋" w:cs="仿宋" w:hint="eastAsia"/>
          <w:sz w:val="32"/>
          <w:szCs w:val="32"/>
        </w:rPr>
      </w:pPr>
      <w:r w:rsidRPr="0096386D">
        <w:rPr>
          <w:rFonts w:ascii="仿宋_GB2312" w:eastAsia="仿宋_GB2312" w:hAnsi="仿宋" w:cs="仿宋" w:hint="eastAsia"/>
          <w:sz w:val="32"/>
          <w:szCs w:val="32"/>
        </w:rPr>
        <w:t>我单位协调泉州田安路南拓及片区改造建设指挥部和丰泽</w:t>
      </w:r>
      <w:r w:rsidRPr="0096386D">
        <w:rPr>
          <w:rFonts w:ascii="仿宋_GB2312" w:eastAsia="仿宋_GB2312" w:hAnsi="仿宋" w:cs="仿宋" w:hint="eastAsia"/>
          <w:sz w:val="32"/>
          <w:szCs w:val="32"/>
        </w:rPr>
        <w:lastRenderedPageBreak/>
        <w:t>区浦西城市综合体项目安置征地拆迁工作指挥部于2018年3月联合向泉州市土地储备中心提交《浦西城市综合体及田安路南拓一、二期安置房前期物业服务费用补贴（第一年度）资金拨付申请》；泉州市土地储备中心随后向泉州市财政局提交《泉州市土地储备中心关于申请拨付浦西城市综合体及田安路南拓一、二期安置房前期物业服务费用补贴（第一年度）资金的报告》（泉土储[2018]16号）；泉州市财政局2018年5月向泉州市土地储备中心作出《泉州市财政局关于浦西城市综合体及田安路南拓一、二期安置房物业服务费市级补贴有关问题的复函》（泉财函[2018]320号）；随后两个指挥部按照《复函》的意见拨付了相关资金到我单位，我单位已经按相关要求将资金拨付到位。</w:t>
      </w:r>
    </w:p>
    <w:p w:rsidR="0096386D" w:rsidRPr="0096386D" w:rsidRDefault="0096386D" w:rsidP="0096386D">
      <w:pPr>
        <w:spacing w:line="579" w:lineRule="exact"/>
        <w:ind w:firstLineChars="200" w:firstLine="640"/>
        <w:rPr>
          <w:rFonts w:ascii="黑体" w:eastAsia="黑体" w:hAnsi="黑体" w:cs="仿宋" w:hint="eastAsia"/>
          <w:bCs/>
          <w:sz w:val="32"/>
          <w:szCs w:val="32"/>
        </w:rPr>
      </w:pPr>
      <w:r w:rsidRPr="0096386D">
        <w:rPr>
          <w:rFonts w:ascii="黑体" w:eastAsia="黑体" w:hAnsi="黑体" w:cs="仿宋" w:hint="eastAsia"/>
          <w:bCs/>
          <w:sz w:val="32"/>
          <w:szCs w:val="32"/>
        </w:rPr>
        <w:t>二、第二年度物业服务费用补贴拨付情况</w:t>
      </w:r>
    </w:p>
    <w:p w:rsidR="0096386D" w:rsidRPr="0096386D" w:rsidRDefault="0096386D" w:rsidP="0096386D">
      <w:pPr>
        <w:spacing w:line="579" w:lineRule="exact"/>
        <w:ind w:firstLineChars="200" w:firstLine="640"/>
        <w:rPr>
          <w:rFonts w:ascii="仿宋_GB2312" w:eastAsia="仿宋_GB2312" w:hAnsi="仿宋" w:cs="仿宋" w:hint="eastAsia"/>
          <w:sz w:val="32"/>
          <w:szCs w:val="32"/>
        </w:rPr>
      </w:pPr>
      <w:r w:rsidRPr="0096386D">
        <w:rPr>
          <w:rFonts w:ascii="仿宋_GB2312" w:eastAsia="仿宋_GB2312" w:hAnsi="仿宋" w:cs="仿宋" w:hint="eastAsia"/>
          <w:sz w:val="32"/>
          <w:szCs w:val="32"/>
        </w:rPr>
        <w:t>2019年7月我单位继续协调泉州田安路南拓及片区改造建设指挥部和丰泽区浦西城市综合体项目安置征地拆迁工作指挥部于联合当月向泉州市土地储备中心提交《浦西城市综合体及田安路南拓一、二期安置房前期物业服务费用资金拨付申请》，后我单位又经过多次派人到泉州市土地储备中心沟通协调，至今没有进展。</w:t>
      </w:r>
    </w:p>
    <w:p w:rsidR="0096386D" w:rsidRPr="0096386D" w:rsidRDefault="0096386D" w:rsidP="0096386D">
      <w:pPr>
        <w:spacing w:line="579" w:lineRule="exact"/>
        <w:ind w:firstLineChars="200" w:firstLine="640"/>
        <w:rPr>
          <w:rFonts w:ascii="仿宋_GB2312" w:eastAsia="仿宋_GB2312" w:hAnsi="仿宋" w:cs="仿宋" w:hint="eastAsia"/>
          <w:sz w:val="32"/>
          <w:szCs w:val="32"/>
        </w:rPr>
      </w:pPr>
      <w:r w:rsidRPr="0096386D">
        <w:rPr>
          <w:rFonts w:ascii="仿宋_GB2312" w:eastAsia="仿宋_GB2312" w:hAnsi="仿宋" w:cs="仿宋" w:hint="eastAsia"/>
          <w:sz w:val="32"/>
          <w:szCs w:val="32"/>
        </w:rPr>
        <w:t>我单位将继续联合区住建局等到泉州市土地储备中心协调前期物业服务费用补贴（第二年度）资金拨付事情。</w:t>
      </w:r>
    </w:p>
    <w:p w:rsidR="0096386D" w:rsidRPr="0096386D" w:rsidRDefault="0096386D" w:rsidP="0096386D">
      <w:pPr>
        <w:spacing w:line="579" w:lineRule="exact"/>
        <w:rPr>
          <w:rFonts w:ascii="仿宋_GB2312" w:eastAsia="仿宋_GB2312" w:hAnsi="仿宋" w:cs="仿宋" w:hint="eastAsia"/>
          <w:sz w:val="32"/>
          <w:szCs w:val="32"/>
        </w:rPr>
      </w:pPr>
    </w:p>
    <w:p w:rsidR="0096386D" w:rsidRPr="0096386D" w:rsidRDefault="0096386D" w:rsidP="0096386D">
      <w:pPr>
        <w:spacing w:line="579" w:lineRule="exact"/>
        <w:ind w:firstLineChars="200" w:firstLine="640"/>
        <w:rPr>
          <w:rFonts w:ascii="仿宋_GB2312" w:eastAsia="仿宋_GB2312" w:hint="eastAsia"/>
          <w:color w:val="000000"/>
          <w:sz w:val="32"/>
          <w:szCs w:val="32"/>
        </w:rPr>
      </w:pPr>
      <w:r w:rsidRPr="0096386D">
        <w:rPr>
          <w:rFonts w:ascii="仿宋_GB2312" w:eastAsia="仿宋_GB2312" w:hint="eastAsia"/>
          <w:color w:val="000000"/>
          <w:sz w:val="32"/>
          <w:szCs w:val="32"/>
        </w:rPr>
        <w:t>分管领导： 徐国富</w:t>
      </w:r>
    </w:p>
    <w:p w:rsidR="0096386D" w:rsidRPr="0096386D" w:rsidRDefault="0096386D" w:rsidP="0096386D">
      <w:pPr>
        <w:spacing w:line="579" w:lineRule="exact"/>
        <w:ind w:firstLineChars="200" w:firstLine="640"/>
        <w:rPr>
          <w:rFonts w:ascii="仿宋_GB2312" w:eastAsia="仿宋_GB2312" w:hint="eastAsia"/>
          <w:color w:val="000000"/>
          <w:sz w:val="32"/>
          <w:szCs w:val="32"/>
        </w:rPr>
      </w:pPr>
      <w:r w:rsidRPr="0096386D">
        <w:rPr>
          <w:rFonts w:ascii="仿宋_GB2312" w:eastAsia="仿宋_GB2312" w:hint="eastAsia"/>
          <w:color w:val="000000"/>
          <w:sz w:val="32"/>
          <w:szCs w:val="32"/>
        </w:rPr>
        <w:lastRenderedPageBreak/>
        <w:t>经办人员： 林子勤</w:t>
      </w:r>
    </w:p>
    <w:p w:rsidR="0096386D" w:rsidRPr="0096386D" w:rsidRDefault="0096386D" w:rsidP="0096386D">
      <w:pPr>
        <w:spacing w:line="579" w:lineRule="exact"/>
        <w:ind w:firstLineChars="200" w:firstLine="640"/>
        <w:rPr>
          <w:rFonts w:ascii="仿宋_GB2312" w:eastAsia="仿宋_GB2312" w:hint="eastAsia"/>
          <w:color w:val="000000"/>
          <w:sz w:val="32"/>
          <w:szCs w:val="32"/>
        </w:rPr>
      </w:pPr>
      <w:r w:rsidRPr="0096386D">
        <w:rPr>
          <w:rFonts w:ascii="仿宋_GB2312" w:eastAsia="仿宋_GB2312" w:hint="eastAsia"/>
          <w:color w:val="000000"/>
          <w:sz w:val="32"/>
          <w:szCs w:val="32"/>
        </w:rPr>
        <w:t>联系电话： 18659910203</w:t>
      </w:r>
    </w:p>
    <w:p w:rsidR="00B65706" w:rsidRPr="0096386D" w:rsidRDefault="00B65706" w:rsidP="002B7713">
      <w:pPr>
        <w:spacing w:line="579" w:lineRule="exact"/>
        <w:rPr>
          <w:rFonts w:ascii="仿宋_GB2312" w:eastAsia="仿宋_GB2312" w:hint="eastAsia"/>
          <w:b/>
          <w:sz w:val="32"/>
          <w:szCs w:val="32"/>
        </w:rPr>
      </w:pPr>
    </w:p>
    <w:p w:rsidR="00A10F6F" w:rsidRDefault="00A10F6F" w:rsidP="002B7713">
      <w:pPr>
        <w:spacing w:line="579" w:lineRule="exact"/>
        <w:rPr>
          <w:rFonts w:ascii="仿宋_GB2312" w:eastAsia="仿宋_GB2312"/>
          <w:sz w:val="32"/>
          <w:szCs w:val="32"/>
        </w:rPr>
      </w:pPr>
    </w:p>
    <w:p w:rsidR="00EE5C32" w:rsidRPr="00D6458C" w:rsidRDefault="00EE5C32" w:rsidP="000A232F">
      <w:pPr>
        <w:spacing w:line="540" w:lineRule="exact"/>
        <w:ind w:firstLineChars="1200" w:firstLine="3840"/>
        <w:rPr>
          <w:rFonts w:ascii="仿宋_GB2312" w:eastAsia="仿宋_GB2312"/>
          <w:sz w:val="32"/>
          <w:szCs w:val="32"/>
        </w:rPr>
      </w:pPr>
      <w:r w:rsidRPr="00A970A8">
        <w:rPr>
          <w:rFonts w:ascii="仿宋_GB2312" w:eastAsia="仿宋_GB2312" w:hint="eastAsia"/>
          <w:sz w:val="32"/>
          <w:szCs w:val="32"/>
        </w:rPr>
        <w:t>丰泽区人民政府泉秀街道办事处</w:t>
      </w:r>
      <w:r w:rsidRPr="00A970A8">
        <w:rPr>
          <w:rFonts w:ascii="仿宋_GB2312" w:eastAsia="仿宋_GB2312"/>
          <w:sz w:val="32"/>
          <w:szCs w:val="32"/>
        </w:rPr>
        <w:t xml:space="preserve">   </w:t>
      </w:r>
      <w:r w:rsidRPr="00D6458C">
        <w:rPr>
          <w:rFonts w:ascii="仿宋_GB2312" w:eastAsia="仿宋_GB2312"/>
          <w:sz w:val="32"/>
          <w:szCs w:val="32"/>
        </w:rPr>
        <w:t xml:space="preserve"> </w:t>
      </w:r>
    </w:p>
    <w:p w:rsidR="00EE5C32" w:rsidRDefault="00EE5C32" w:rsidP="00E604E2">
      <w:pPr>
        <w:spacing w:line="540" w:lineRule="exact"/>
        <w:ind w:left="629"/>
        <w:jc w:val="left"/>
        <w:rPr>
          <w:rFonts w:ascii="仿宋_GB2312" w:eastAsia="仿宋_GB2312"/>
          <w:sz w:val="32"/>
          <w:szCs w:val="32"/>
        </w:rPr>
      </w:pPr>
      <w:r w:rsidRPr="00D6458C">
        <w:rPr>
          <w:rFonts w:ascii="仿宋_GB2312" w:eastAsia="仿宋_GB2312"/>
          <w:sz w:val="32"/>
          <w:szCs w:val="32"/>
        </w:rPr>
        <w:t xml:space="preserve">                       </w:t>
      </w:r>
      <w:r w:rsidRPr="00D6458C">
        <w:rPr>
          <w:rFonts w:ascii="仿宋_GB2312" w:eastAsia="仿宋_GB2312" w:hint="eastAsia"/>
          <w:sz w:val="32"/>
          <w:szCs w:val="32"/>
        </w:rPr>
        <w:t xml:space="preserve">　　</w:t>
      </w:r>
      <w:r w:rsidRPr="00D6458C">
        <w:rPr>
          <w:rFonts w:ascii="仿宋_GB2312" w:eastAsia="仿宋_GB2312"/>
          <w:sz w:val="32"/>
          <w:szCs w:val="32"/>
        </w:rPr>
        <w:t>20</w:t>
      </w:r>
      <w:r w:rsidR="00D469F1">
        <w:rPr>
          <w:rFonts w:ascii="仿宋_GB2312" w:eastAsia="仿宋_GB2312"/>
          <w:sz w:val="32"/>
          <w:szCs w:val="32"/>
        </w:rPr>
        <w:t>2</w:t>
      </w:r>
      <w:r w:rsidR="00D469F1">
        <w:rPr>
          <w:rFonts w:ascii="仿宋_GB2312" w:eastAsia="仿宋_GB2312" w:hint="eastAsia"/>
          <w:sz w:val="32"/>
          <w:szCs w:val="32"/>
        </w:rPr>
        <w:t>1</w:t>
      </w:r>
      <w:r w:rsidRPr="00D6458C">
        <w:rPr>
          <w:rFonts w:ascii="仿宋_GB2312" w:eastAsia="仿宋_GB2312" w:hint="eastAsia"/>
          <w:sz w:val="32"/>
          <w:szCs w:val="32"/>
        </w:rPr>
        <w:t>年</w:t>
      </w:r>
      <w:r w:rsidR="0096386D">
        <w:rPr>
          <w:rFonts w:ascii="仿宋_GB2312" w:eastAsia="仿宋_GB2312" w:hint="eastAsia"/>
          <w:sz w:val="32"/>
          <w:szCs w:val="32"/>
        </w:rPr>
        <w:t>6</w:t>
      </w:r>
      <w:r w:rsidRPr="00D6458C">
        <w:rPr>
          <w:rFonts w:ascii="仿宋_GB2312" w:eastAsia="仿宋_GB2312" w:hint="eastAsia"/>
          <w:sz w:val="32"/>
          <w:szCs w:val="32"/>
        </w:rPr>
        <w:t>月</w:t>
      </w:r>
      <w:r w:rsidR="0096386D">
        <w:rPr>
          <w:rFonts w:ascii="仿宋_GB2312" w:eastAsia="仿宋_GB2312" w:hint="eastAsia"/>
          <w:sz w:val="32"/>
          <w:szCs w:val="32"/>
        </w:rPr>
        <w:t>1</w:t>
      </w:r>
      <w:r w:rsidRPr="00D6458C">
        <w:rPr>
          <w:rFonts w:ascii="仿宋_GB2312" w:eastAsia="仿宋_GB2312" w:hint="eastAsia"/>
          <w:sz w:val="32"/>
          <w:szCs w:val="32"/>
        </w:rPr>
        <w:t>日</w:t>
      </w:r>
    </w:p>
    <w:p w:rsidR="00EE5C32" w:rsidRDefault="00EE5C32" w:rsidP="00F223E2">
      <w:pPr>
        <w:spacing w:line="579" w:lineRule="exact"/>
        <w:ind w:left="629"/>
        <w:jc w:val="left"/>
        <w:rPr>
          <w:rFonts w:ascii="仿宋_GB2312" w:eastAsia="仿宋_GB2312"/>
          <w:sz w:val="32"/>
          <w:szCs w:val="32"/>
        </w:rPr>
      </w:pPr>
    </w:p>
    <w:tbl>
      <w:tblPr>
        <w:tblpPr w:leftFromText="180" w:rightFromText="180" w:vertAnchor="page" w:horzAnchor="margin" w:tblpY="14429"/>
        <w:tblW w:w="9039" w:type="dxa"/>
        <w:tblBorders>
          <w:top w:val="single" w:sz="4" w:space="0" w:color="auto"/>
          <w:bottom w:val="single" w:sz="4" w:space="0" w:color="auto"/>
          <w:insideH w:val="single" w:sz="4" w:space="0" w:color="auto"/>
          <w:insideV w:val="single" w:sz="4" w:space="0" w:color="auto"/>
        </w:tblBorders>
        <w:tblLayout w:type="fixed"/>
        <w:tblLook w:val="0000"/>
      </w:tblPr>
      <w:tblGrid>
        <w:gridCol w:w="9039"/>
      </w:tblGrid>
      <w:tr w:rsidR="00B65706" w:rsidRPr="00D6458C" w:rsidTr="00C73243">
        <w:tc>
          <w:tcPr>
            <w:tcW w:w="9039" w:type="dxa"/>
          </w:tcPr>
          <w:p w:rsidR="00B65706" w:rsidRPr="00D6458C" w:rsidRDefault="00B65706" w:rsidP="00F83255">
            <w:pPr>
              <w:spacing w:line="400" w:lineRule="exact"/>
              <w:rPr>
                <w:rFonts w:ascii="仿宋_GB2312" w:eastAsia="仿宋_GB2312"/>
                <w:sz w:val="28"/>
                <w:szCs w:val="28"/>
              </w:rPr>
            </w:pPr>
            <w:r w:rsidRPr="00D6458C">
              <w:rPr>
                <w:rFonts w:ascii="仿宋_GB2312" w:eastAsia="仿宋_GB2312" w:hint="eastAsia"/>
                <w:sz w:val="28"/>
                <w:szCs w:val="28"/>
              </w:rPr>
              <w:t>抄送：区政府督查室。</w:t>
            </w:r>
          </w:p>
        </w:tc>
      </w:tr>
    </w:tbl>
    <w:p w:rsidR="00EE5C32" w:rsidRDefault="00EE5C32" w:rsidP="00F223E2">
      <w:pPr>
        <w:spacing w:line="579" w:lineRule="exact"/>
        <w:ind w:left="629"/>
        <w:jc w:val="left"/>
        <w:rPr>
          <w:rFonts w:ascii="仿宋_GB2312" w:eastAsia="仿宋_GB2312"/>
          <w:sz w:val="32"/>
          <w:szCs w:val="32"/>
        </w:rPr>
      </w:pPr>
    </w:p>
    <w:sectPr w:rsidR="00EE5C32" w:rsidSect="00D469F1">
      <w:headerReference w:type="even" r:id="rId7"/>
      <w:headerReference w:type="default" r:id="rId8"/>
      <w:footerReference w:type="even" r:id="rId9"/>
      <w:footerReference w:type="default" r:id="rId10"/>
      <w:headerReference w:type="first" r:id="rId11"/>
      <w:footerReference w:type="first" r:id="rId12"/>
      <w:pgSz w:w="11906" w:h="16838" w:code="9"/>
      <w:pgMar w:top="2098" w:right="1474" w:bottom="1985"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221" w:rsidRDefault="00A86221">
      <w:r>
        <w:separator/>
      </w:r>
    </w:p>
  </w:endnote>
  <w:endnote w:type="continuationSeparator" w:id="0">
    <w:p w:rsidR="00A86221" w:rsidRDefault="00A862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A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C32" w:rsidRPr="007E6033" w:rsidRDefault="00EE5C32">
    <w:pPr>
      <w:pStyle w:val="a4"/>
      <w:rPr>
        <w:sz w:val="28"/>
        <w:szCs w:val="28"/>
      </w:rPr>
    </w:pPr>
    <w:r>
      <w:rPr>
        <w:sz w:val="28"/>
        <w:szCs w:val="28"/>
      </w:rPr>
      <w:t>—</w:t>
    </w:r>
    <w:r w:rsidR="00E243DA" w:rsidRPr="007E6033">
      <w:rPr>
        <w:sz w:val="28"/>
        <w:szCs w:val="28"/>
      </w:rPr>
      <w:fldChar w:fldCharType="begin"/>
    </w:r>
    <w:r w:rsidRPr="007E6033">
      <w:rPr>
        <w:sz w:val="28"/>
        <w:szCs w:val="28"/>
      </w:rPr>
      <w:instrText xml:space="preserve"> PAGE   \* MERGEFORMAT </w:instrText>
    </w:r>
    <w:r w:rsidR="00E243DA" w:rsidRPr="007E6033">
      <w:rPr>
        <w:sz w:val="28"/>
        <w:szCs w:val="28"/>
      </w:rPr>
      <w:fldChar w:fldCharType="separate"/>
    </w:r>
    <w:r w:rsidR="00C73243" w:rsidRPr="00C73243">
      <w:rPr>
        <w:noProof/>
        <w:sz w:val="28"/>
        <w:szCs w:val="28"/>
        <w:lang w:val="zh-CN"/>
      </w:rPr>
      <w:t>2</w:t>
    </w:r>
    <w:r w:rsidR="00E243DA" w:rsidRPr="007E6033">
      <w:rPr>
        <w:sz w:val="28"/>
        <w:szCs w:val="28"/>
      </w:rPr>
      <w:fldChar w:fldCharType="end"/>
    </w:r>
    <w:r>
      <w:rPr>
        <w:sz w:val="28"/>
        <w:szCs w:val="28"/>
      </w:rPr>
      <w:t>—</w:t>
    </w:r>
  </w:p>
  <w:p w:rsidR="00EE5C32" w:rsidRDefault="00EE5C3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C32" w:rsidRPr="007E6033" w:rsidRDefault="00EE5C32" w:rsidP="007E6033">
    <w:pPr>
      <w:pStyle w:val="a4"/>
      <w:jc w:val="right"/>
      <w:rPr>
        <w:sz w:val="28"/>
        <w:szCs w:val="28"/>
      </w:rPr>
    </w:pPr>
    <w:r>
      <w:rPr>
        <w:sz w:val="28"/>
        <w:szCs w:val="28"/>
      </w:rPr>
      <w:t>—</w:t>
    </w:r>
    <w:r w:rsidR="00E243DA" w:rsidRPr="007E6033">
      <w:rPr>
        <w:sz w:val="28"/>
        <w:szCs w:val="28"/>
      </w:rPr>
      <w:fldChar w:fldCharType="begin"/>
    </w:r>
    <w:r w:rsidRPr="007E6033">
      <w:rPr>
        <w:sz w:val="28"/>
        <w:szCs w:val="28"/>
      </w:rPr>
      <w:instrText xml:space="preserve"> PAGE   \* MERGEFORMAT </w:instrText>
    </w:r>
    <w:r w:rsidR="00E243DA" w:rsidRPr="007E6033">
      <w:rPr>
        <w:sz w:val="28"/>
        <w:szCs w:val="28"/>
      </w:rPr>
      <w:fldChar w:fldCharType="separate"/>
    </w:r>
    <w:r w:rsidR="00C73243" w:rsidRPr="00C73243">
      <w:rPr>
        <w:noProof/>
        <w:sz w:val="28"/>
        <w:szCs w:val="28"/>
        <w:lang w:val="zh-CN"/>
      </w:rPr>
      <w:t>3</w:t>
    </w:r>
    <w:r w:rsidR="00E243DA" w:rsidRPr="007E6033">
      <w:rPr>
        <w:sz w:val="28"/>
        <w:szCs w:val="28"/>
      </w:rPr>
      <w:fldChar w:fldCharType="end"/>
    </w:r>
    <w:r>
      <w:rPr>
        <w:sz w:val="28"/>
        <w:szCs w:val="28"/>
      </w:rPr>
      <w:t>—</w:t>
    </w:r>
  </w:p>
  <w:p w:rsidR="00EE5C32" w:rsidRDefault="00EE5C3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C32" w:rsidRDefault="00EE5C32">
    <w:pPr>
      <w:pStyle w:val="a4"/>
    </w:pPr>
  </w:p>
  <w:p w:rsidR="00EE5C32" w:rsidRDefault="00EE5C3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221" w:rsidRDefault="00A86221">
      <w:r>
        <w:separator/>
      </w:r>
    </w:p>
  </w:footnote>
  <w:footnote w:type="continuationSeparator" w:id="0">
    <w:p w:rsidR="00A86221" w:rsidRDefault="00A862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C32" w:rsidRDefault="00EE5C32">
    <w:pPr>
      <w:pStyle w:val="a3"/>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C32" w:rsidRDefault="00EE5C32" w:rsidP="00E85831">
    <w:pPr>
      <w:pStyle w:val="a3"/>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C32" w:rsidRDefault="00EE5C32">
    <w:pPr>
      <w:pStyle w:val="a3"/>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A86F89"/>
    <w:multiLevelType w:val="multilevel"/>
    <w:tmpl w:val="63A86F89"/>
    <w:lvl w:ilvl="0">
      <w:start w:val="1"/>
      <w:numFmt w:val="japaneseCounting"/>
      <w:lvlText w:val="%1、"/>
      <w:lvlJc w:val="left"/>
      <w:pPr>
        <w:tabs>
          <w:tab w:val="num" w:pos="1350"/>
        </w:tabs>
        <w:ind w:left="1350" w:hanging="720"/>
      </w:pPr>
      <w:rPr>
        <w:rFonts w:cs="Times New Roman"/>
      </w:rPr>
    </w:lvl>
    <w:lvl w:ilvl="1">
      <w:start w:val="1"/>
      <w:numFmt w:val="decimal"/>
      <w:lvlText w:val="%2、"/>
      <w:lvlJc w:val="left"/>
      <w:pPr>
        <w:tabs>
          <w:tab w:val="num" w:pos="1770"/>
        </w:tabs>
        <w:ind w:left="1770" w:hanging="72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stylePaneFormatFilter w:val="3F01"/>
  <w:doNotTrackMoves/>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3BC9"/>
    <w:rsid w:val="00022CEF"/>
    <w:rsid w:val="00022F74"/>
    <w:rsid w:val="000239D1"/>
    <w:rsid w:val="00037C28"/>
    <w:rsid w:val="00044ABC"/>
    <w:rsid w:val="00044D92"/>
    <w:rsid w:val="00050713"/>
    <w:rsid w:val="00056582"/>
    <w:rsid w:val="00057791"/>
    <w:rsid w:val="00081353"/>
    <w:rsid w:val="000A232F"/>
    <w:rsid w:val="000A5A92"/>
    <w:rsid w:val="000B545C"/>
    <w:rsid w:val="000C08DD"/>
    <w:rsid w:val="000C29D2"/>
    <w:rsid w:val="000C2B00"/>
    <w:rsid w:val="000C2F83"/>
    <w:rsid w:val="000C464A"/>
    <w:rsid w:val="000C4C19"/>
    <w:rsid w:val="000D0030"/>
    <w:rsid w:val="000F47F7"/>
    <w:rsid w:val="00101992"/>
    <w:rsid w:val="001100C4"/>
    <w:rsid w:val="001144A2"/>
    <w:rsid w:val="001161FF"/>
    <w:rsid w:val="00123752"/>
    <w:rsid w:val="001337B8"/>
    <w:rsid w:val="0013384B"/>
    <w:rsid w:val="001718EB"/>
    <w:rsid w:val="00172A27"/>
    <w:rsid w:val="00173CE1"/>
    <w:rsid w:val="00197488"/>
    <w:rsid w:val="001B5824"/>
    <w:rsid w:val="001C02DD"/>
    <w:rsid w:val="001C1ACD"/>
    <w:rsid w:val="001C1C27"/>
    <w:rsid w:val="001C4431"/>
    <w:rsid w:val="001D391A"/>
    <w:rsid w:val="001D6011"/>
    <w:rsid w:val="001D73C9"/>
    <w:rsid w:val="001E2AA7"/>
    <w:rsid w:val="001E65BC"/>
    <w:rsid w:val="001F172D"/>
    <w:rsid w:val="001F3D7B"/>
    <w:rsid w:val="001F3F15"/>
    <w:rsid w:val="002202D2"/>
    <w:rsid w:val="00232AB2"/>
    <w:rsid w:val="00254559"/>
    <w:rsid w:val="00257D0A"/>
    <w:rsid w:val="002754D3"/>
    <w:rsid w:val="002817EE"/>
    <w:rsid w:val="002841A2"/>
    <w:rsid w:val="00285504"/>
    <w:rsid w:val="002A67C3"/>
    <w:rsid w:val="002B7713"/>
    <w:rsid w:val="002B778D"/>
    <w:rsid w:val="002C2E3B"/>
    <w:rsid w:val="002D0D17"/>
    <w:rsid w:val="002F7356"/>
    <w:rsid w:val="00306D4F"/>
    <w:rsid w:val="0031551B"/>
    <w:rsid w:val="00325470"/>
    <w:rsid w:val="00353749"/>
    <w:rsid w:val="00353B04"/>
    <w:rsid w:val="003552D4"/>
    <w:rsid w:val="0038461F"/>
    <w:rsid w:val="003920C1"/>
    <w:rsid w:val="003927C3"/>
    <w:rsid w:val="00395D84"/>
    <w:rsid w:val="003C3E46"/>
    <w:rsid w:val="003C6B60"/>
    <w:rsid w:val="003D13DF"/>
    <w:rsid w:val="003D194E"/>
    <w:rsid w:val="003D2859"/>
    <w:rsid w:val="003E4CAB"/>
    <w:rsid w:val="004025A7"/>
    <w:rsid w:val="00404F27"/>
    <w:rsid w:val="00405B38"/>
    <w:rsid w:val="00407FA9"/>
    <w:rsid w:val="00412CFB"/>
    <w:rsid w:val="0042038C"/>
    <w:rsid w:val="0043216C"/>
    <w:rsid w:val="00440CED"/>
    <w:rsid w:val="00466125"/>
    <w:rsid w:val="004670F8"/>
    <w:rsid w:val="00476A2F"/>
    <w:rsid w:val="004878CD"/>
    <w:rsid w:val="004924C7"/>
    <w:rsid w:val="0049466F"/>
    <w:rsid w:val="004D4615"/>
    <w:rsid w:val="004D50BD"/>
    <w:rsid w:val="004E060A"/>
    <w:rsid w:val="004E6395"/>
    <w:rsid w:val="004F0F39"/>
    <w:rsid w:val="0050734A"/>
    <w:rsid w:val="005108D8"/>
    <w:rsid w:val="0051192B"/>
    <w:rsid w:val="005337E6"/>
    <w:rsid w:val="00537198"/>
    <w:rsid w:val="005461AE"/>
    <w:rsid w:val="005505B6"/>
    <w:rsid w:val="0055775C"/>
    <w:rsid w:val="00567804"/>
    <w:rsid w:val="005753F5"/>
    <w:rsid w:val="00580E80"/>
    <w:rsid w:val="00582E30"/>
    <w:rsid w:val="00590830"/>
    <w:rsid w:val="005A42B5"/>
    <w:rsid w:val="005C3293"/>
    <w:rsid w:val="005C4BE9"/>
    <w:rsid w:val="005C4C94"/>
    <w:rsid w:val="005F79CE"/>
    <w:rsid w:val="006063AF"/>
    <w:rsid w:val="006108D4"/>
    <w:rsid w:val="006173B6"/>
    <w:rsid w:val="006354AD"/>
    <w:rsid w:val="00661B98"/>
    <w:rsid w:val="00665871"/>
    <w:rsid w:val="00666DB8"/>
    <w:rsid w:val="00676626"/>
    <w:rsid w:val="00677A95"/>
    <w:rsid w:val="00684B24"/>
    <w:rsid w:val="00695088"/>
    <w:rsid w:val="006A1473"/>
    <w:rsid w:val="006A1EA8"/>
    <w:rsid w:val="006B2D30"/>
    <w:rsid w:val="006C02A1"/>
    <w:rsid w:val="006C2C75"/>
    <w:rsid w:val="006D2DD1"/>
    <w:rsid w:val="006D7611"/>
    <w:rsid w:val="006E056F"/>
    <w:rsid w:val="006E2A6D"/>
    <w:rsid w:val="006E2E2A"/>
    <w:rsid w:val="006F6F9F"/>
    <w:rsid w:val="0070551D"/>
    <w:rsid w:val="00733664"/>
    <w:rsid w:val="00733FA6"/>
    <w:rsid w:val="0073506A"/>
    <w:rsid w:val="00740D4C"/>
    <w:rsid w:val="00751E38"/>
    <w:rsid w:val="0075676F"/>
    <w:rsid w:val="00767E5A"/>
    <w:rsid w:val="00771678"/>
    <w:rsid w:val="007730EA"/>
    <w:rsid w:val="007820B0"/>
    <w:rsid w:val="00791158"/>
    <w:rsid w:val="00791AD0"/>
    <w:rsid w:val="00794DD5"/>
    <w:rsid w:val="0079682C"/>
    <w:rsid w:val="007B6B51"/>
    <w:rsid w:val="007C4B22"/>
    <w:rsid w:val="007C4B5E"/>
    <w:rsid w:val="007D470B"/>
    <w:rsid w:val="007E0583"/>
    <w:rsid w:val="007E26E9"/>
    <w:rsid w:val="007E6033"/>
    <w:rsid w:val="007E63D9"/>
    <w:rsid w:val="00800C64"/>
    <w:rsid w:val="00814801"/>
    <w:rsid w:val="0082624D"/>
    <w:rsid w:val="0084455B"/>
    <w:rsid w:val="00865B1B"/>
    <w:rsid w:val="00874304"/>
    <w:rsid w:val="00876F6F"/>
    <w:rsid w:val="0088394D"/>
    <w:rsid w:val="00890B95"/>
    <w:rsid w:val="00896B72"/>
    <w:rsid w:val="008A1AF3"/>
    <w:rsid w:val="008A2ADE"/>
    <w:rsid w:val="008A35B2"/>
    <w:rsid w:val="008A6181"/>
    <w:rsid w:val="008C04BD"/>
    <w:rsid w:val="008E2F67"/>
    <w:rsid w:val="008E4C24"/>
    <w:rsid w:val="00902B1E"/>
    <w:rsid w:val="00903A44"/>
    <w:rsid w:val="00913018"/>
    <w:rsid w:val="00913A20"/>
    <w:rsid w:val="00913BBB"/>
    <w:rsid w:val="00917E45"/>
    <w:rsid w:val="009357E1"/>
    <w:rsid w:val="009359D9"/>
    <w:rsid w:val="00947C15"/>
    <w:rsid w:val="00961789"/>
    <w:rsid w:val="0096386D"/>
    <w:rsid w:val="0097703D"/>
    <w:rsid w:val="009772CA"/>
    <w:rsid w:val="0098009D"/>
    <w:rsid w:val="009867E7"/>
    <w:rsid w:val="009C0DB6"/>
    <w:rsid w:val="00A022D7"/>
    <w:rsid w:val="00A10F6F"/>
    <w:rsid w:val="00A12904"/>
    <w:rsid w:val="00A1341F"/>
    <w:rsid w:val="00A42462"/>
    <w:rsid w:val="00A535EF"/>
    <w:rsid w:val="00A55D8C"/>
    <w:rsid w:val="00A60AB5"/>
    <w:rsid w:val="00A7392B"/>
    <w:rsid w:val="00A80925"/>
    <w:rsid w:val="00A80D92"/>
    <w:rsid w:val="00A84C11"/>
    <w:rsid w:val="00A854E6"/>
    <w:rsid w:val="00A86221"/>
    <w:rsid w:val="00A90AE9"/>
    <w:rsid w:val="00A90CBC"/>
    <w:rsid w:val="00A970A8"/>
    <w:rsid w:val="00A971B3"/>
    <w:rsid w:val="00AB0DF0"/>
    <w:rsid w:val="00AC04F5"/>
    <w:rsid w:val="00AC26FB"/>
    <w:rsid w:val="00AC43C0"/>
    <w:rsid w:val="00AC558A"/>
    <w:rsid w:val="00AC5E6E"/>
    <w:rsid w:val="00AF1091"/>
    <w:rsid w:val="00B17078"/>
    <w:rsid w:val="00B253C4"/>
    <w:rsid w:val="00B2551D"/>
    <w:rsid w:val="00B3637D"/>
    <w:rsid w:val="00B40308"/>
    <w:rsid w:val="00B454C4"/>
    <w:rsid w:val="00B51E7C"/>
    <w:rsid w:val="00B5702E"/>
    <w:rsid w:val="00B606D4"/>
    <w:rsid w:val="00B64105"/>
    <w:rsid w:val="00B65706"/>
    <w:rsid w:val="00B702AC"/>
    <w:rsid w:val="00B737E2"/>
    <w:rsid w:val="00B81463"/>
    <w:rsid w:val="00B92D9A"/>
    <w:rsid w:val="00BB4F9F"/>
    <w:rsid w:val="00BD3B59"/>
    <w:rsid w:val="00BE2A3F"/>
    <w:rsid w:val="00BF3573"/>
    <w:rsid w:val="00BF5AB8"/>
    <w:rsid w:val="00C06165"/>
    <w:rsid w:val="00C127AD"/>
    <w:rsid w:val="00C2004E"/>
    <w:rsid w:val="00C67166"/>
    <w:rsid w:val="00C70AB9"/>
    <w:rsid w:val="00C71314"/>
    <w:rsid w:val="00C72CCB"/>
    <w:rsid w:val="00C7306D"/>
    <w:rsid w:val="00C73243"/>
    <w:rsid w:val="00C87528"/>
    <w:rsid w:val="00CA6FF0"/>
    <w:rsid w:val="00CB489F"/>
    <w:rsid w:val="00CB6AD8"/>
    <w:rsid w:val="00CD734B"/>
    <w:rsid w:val="00CE29C4"/>
    <w:rsid w:val="00CE5313"/>
    <w:rsid w:val="00CF1700"/>
    <w:rsid w:val="00CF1BBC"/>
    <w:rsid w:val="00CF4786"/>
    <w:rsid w:val="00D3689F"/>
    <w:rsid w:val="00D44C29"/>
    <w:rsid w:val="00D469F1"/>
    <w:rsid w:val="00D47055"/>
    <w:rsid w:val="00D60194"/>
    <w:rsid w:val="00D63720"/>
    <w:rsid w:val="00D6458C"/>
    <w:rsid w:val="00D710D2"/>
    <w:rsid w:val="00D73773"/>
    <w:rsid w:val="00D90C5F"/>
    <w:rsid w:val="00D913A2"/>
    <w:rsid w:val="00D95B2A"/>
    <w:rsid w:val="00DA0338"/>
    <w:rsid w:val="00DA76BA"/>
    <w:rsid w:val="00DB1B22"/>
    <w:rsid w:val="00DB7065"/>
    <w:rsid w:val="00DB722F"/>
    <w:rsid w:val="00DC4F28"/>
    <w:rsid w:val="00DC5B8B"/>
    <w:rsid w:val="00DC7029"/>
    <w:rsid w:val="00DF2599"/>
    <w:rsid w:val="00E066A3"/>
    <w:rsid w:val="00E07E36"/>
    <w:rsid w:val="00E21D64"/>
    <w:rsid w:val="00E243DA"/>
    <w:rsid w:val="00E34759"/>
    <w:rsid w:val="00E36EA0"/>
    <w:rsid w:val="00E51DE2"/>
    <w:rsid w:val="00E55D8C"/>
    <w:rsid w:val="00E5707E"/>
    <w:rsid w:val="00E57222"/>
    <w:rsid w:val="00E604E2"/>
    <w:rsid w:val="00E77268"/>
    <w:rsid w:val="00E8429B"/>
    <w:rsid w:val="00E85831"/>
    <w:rsid w:val="00E87FE6"/>
    <w:rsid w:val="00E919B5"/>
    <w:rsid w:val="00EB1257"/>
    <w:rsid w:val="00EB12AC"/>
    <w:rsid w:val="00EB203F"/>
    <w:rsid w:val="00EB42E5"/>
    <w:rsid w:val="00EC2E15"/>
    <w:rsid w:val="00ED0AE1"/>
    <w:rsid w:val="00ED3852"/>
    <w:rsid w:val="00EE1907"/>
    <w:rsid w:val="00EE2041"/>
    <w:rsid w:val="00EE5C32"/>
    <w:rsid w:val="00EF21D1"/>
    <w:rsid w:val="00EF633F"/>
    <w:rsid w:val="00F04B15"/>
    <w:rsid w:val="00F054C6"/>
    <w:rsid w:val="00F223E2"/>
    <w:rsid w:val="00F421BE"/>
    <w:rsid w:val="00F44B63"/>
    <w:rsid w:val="00F51D2D"/>
    <w:rsid w:val="00F551DA"/>
    <w:rsid w:val="00F63706"/>
    <w:rsid w:val="00F80E58"/>
    <w:rsid w:val="00F821E4"/>
    <w:rsid w:val="00F84658"/>
    <w:rsid w:val="00F85993"/>
    <w:rsid w:val="00F87F43"/>
    <w:rsid w:val="00F9589B"/>
    <w:rsid w:val="00FA2DF1"/>
    <w:rsid w:val="00FB20D2"/>
    <w:rsid w:val="00FD6F1B"/>
    <w:rsid w:val="00FE145E"/>
    <w:rsid w:val="00FE5BEB"/>
    <w:rsid w:val="00FF0694"/>
    <w:rsid w:val="048D3C85"/>
    <w:rsid w:val="07B42F31"/>
    <w:rsid w:val="084B3BE4"/>
    <w:rsid w:val="09511A59"/>
    <w:rsid w:val="0AAC10FD"/>
    <w:rsid w:val="0AED4C65"/>
    <w:rsid w:val="0C7F638D"/>
    <w:rsid w:val="0DF04F6A"/>
    <w:rsid w:val="0E456C42"/>
    <w:rsid w:val="0E7D3C55"/>
    <w:rsid w:val="0EC2148A"/>
    <w:rsid w:val="0EFF5127"/>
    <w:rsid w:val="0F61774B"/>
    <w:rsid w:val="12D0036B"/>
    <w:rsid w:val="13935EAB"/>
    <w:rsid w:val="14F5446D"/>
    <w:rsid w:val="1696199B"/>
    <w:rsid w:val="16F419B4"/>
    <w:rsid w:val="192839B5"/>
    <w:rsid w:val="1DCA77EF"/>
    <w:rsid w:val="1F4C6780"/>
    <w:rsid w:val="20D94EF4"/>
    <w:rsid w:val="211F12AE"/>
    <w:rsid w:val="286463E6"/>
    <w:rsid w:val="28E940C9"/>
    <w:rsid w:val="29275693"/>
    <w:rsid w:val="29561734"/>
    <w:rsid w:val="297E3C7F"/>
    <w:rsid w:val="2AD908DC"/>
    <w:rsid w:val="2B0A0276"/>
    <w:rsid w:val="2F3D025D"/>
    <w:rsid w:val="2FC562AC"/>
    <w:rsid w:val="3424001A"/>
    <w:rsid w:val="354422EF"/>
    <w:rsid w:val="356928AF"/>
    <w:rsid w:val="38AC7189"/>
    <w:rsid w:val="390B5A5B"/>
    <w:rsid w:val="3A6A3A15"/>
    <w:rsid w:val="3E472C25"/>
    <w:rsid w:val="41B051C0"/>
    <w:rsid w:val="4221770A"/>
    <w:rsid w:val="45E66B3C"/>
    <w:rsid w:val="48A945F9"/>
    <w:rsid w:val="49E0092E"/>
    <w:rsid w:val="4A4A2C39"/>
    <w:rsid w:val="4AE155EA"/>
    <w:rsid w:val="4B552AA6"/>
    <w:rsid w:val="4C201050"/>
    <w:rsid w:val="4FA871BC"/>
    <w:rsid w:val="504925C9"/>
    <w:rsid w:val="50516BA0"/>
    <w:rsid w:val="51F423B3"/>
    <w:rsid w:val="52D576F4"/>
    <w:rsid w:val="533260C8"/>
    <w:rsid w:val="54C93027"/>
    <w:rsid w:val="567B29ED"/>
    <w:rsid w:val="5796443F"/>
    <w:rsid w:val="57CB6E97"/>
    <w:rsid w:val="57CF180D"/>
    <w:rsid w:val="58B968CF"/>
    <w:rsid w:val="5906339C"/>
    <w:rsid w:val="5A6B25A2"/>
    <w:rsid w:val="5AD90D18"/>
    <w:rsid w:val="5C1F35AE"/>
    <w:rsid w:val="5D5213D5"/>
    <w:rsid w:val="607138C8"/>
    <w:rsid w:val="614F04EA"/>
    <w:rsid w:val="615573BE"/>
    <w:rsid w:val="632905BE"/>
    <w:rsid w:val="660A2875"/>
    <w:rsid w:val="69882699"/>
    <w:rsid w:val="69AE3CF0"/>
    <w:rsid w:val="6A736F31"/>
    <w:rsid w:val="6A8A1E2C"/>
    <w:rsid w:val="6BF07722"/>
    <w:rsid w:val="6C662BE4"/>
    <w:rsid w:val="6DA170E8"/>
    <w:rsid w:val="6E4F60A1"/>
    <w:rsid w:val="70A254D7"/>
    <w:rsid w:val="718F6CC7"/>
    <w:rsid w:val="73854316"/>
    <w:rsid w:val="74F72EF3"/>
    <w:rsid w:val="77F44B8E"/>
    <w:rsid w:val="7B1227F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F35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F357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3"/>
    <w:uiPriority w:val="99"/>
    <w:semiHidden/>
    <w:locked/>
    <w:rsid w:val="007D470B"/>
    <w:rPr>
      <w:rFonts w:cs="Times New Roman"/>
      <w:sz w:val="18"/>
      <w:szCs w:val="18"/>
    </w:rPr>
  </w:style>
  <w:style w:type="paragraph" w:styleId="a4">
    <w:name w:val="footer"/>
    <w:basedOn w:val="a"/>
    <w:link w:val="Char0"/>
    <w:uiPriority w:val="99"/>
    <w:rsid w:val="00BF3573"/>
    <w:pPr>
      <w:tabs>
        <w:tab w:val="center" w:pos="4153"/>
        <w:tab w:val="right" w:pos="8306"/>
      </w:tabs>
      <w:snapToGrid w:val="0"/>
      <w:jc w:val="left"/>
    </w:pPr>
    <w:rPr>
      <w:sz w:val="18"/>
    </w:rPr>
  </w:style>
  <w:style w:type="character" w:customStyle="1" w:styleId="Char0">
    <w:name w:val="页脚 Char"/>
    <w:basedOn w:val="a0"/>
    <w:link w:val="a4"/>
    <w:uiPriority w:val="99"/>
    <w:locked/>
    <w:rsid w:val="00DC4F28"/>
    <w:rPr>
      <w:rFonts w:cs="Times New Roman"/>
      <w:kern w:val="2"/>
      <w:sz w:val="24"/>
      <w:szCs w:val="24"/>
    </w:rPr>
  </w:style>
  <w:style w:type="paragraph" w:customStyle="1" w:styleId="1">
    <w:name w:val="修正1行"/>
    <w:basedOn w:val="a"/>
    <w:next w:val="a"/>
    <w:uiPriority w:val="99"/>
    <w:rsid w:val="00733664"/>
    <w:pPr>
      <w:spacing w:line="480" w:lineRule="exact"/>
      <w:ind w:firstLineChars="200" w:firstLine="200"/>
    </w:pPr>
    <w:rPr>
      <w:rFonts w:ascii="宋体" w:eastAsia="仿宋_GB2312" w:hAnsi="宋体"/>
      <w:sz w:val="32"/>
      <w:szCs w:val="20"/>
    </w:rPr>
  </w:style>
  <w:style w:type="paragraph" w:customStyle="1" w:styleId="CharCharCharCharCharChar">
    <w:name w:val="Char Char Char Char Char Char"/>
    <w:basedOn w:val="a"/>
    <w:autoRedefine/>
    <w:uiPriority w:val="99"/>
    <w:rsid w:val="001F172D"/>
    <w:pPr>
      <w:ind w:left="432" w:hanging="432"/>
    </w:pPr>
    <w:rPr>
      <w:sz w:val="24"/>
    </w:rPr>
  </w:style>
  <w:style w:type="character" w:styleId="a5">
    <w:name w:val="Hyperlink"/>
    <w:basedOn w:val="a0"/>
    <w:uiPriority w:val="99"/>
    <w:rsid w:val="00D44C29"/>
    <w:rPr>
      <w:rFonts w:cs="Times New Roman"/>
      <w:color w:val="0000FF"/>
      <w:u w:val="single"/>
    </w:rPr>
  </w:style>
  <w:style w:type="character" w:customStyle="1" w:styleId="GB23121">
    <w:name w:val="样式 仿宋_GB23121"/>
    <w:basedOn w:val="a0"/>
    <w:uiPriority w:val="99"/>
    <w:rsid w:val="00661B98"/>
    <w:rPr>
      <w:rFonts w:ascii="仿宋_GB2312" w:eastAsia="仿宋_GB2312" w:hAnsi="仿宋_GB2312" w:cs="Times New Roman"/>
      <w:sz w:val="32"/>
    </w:rPr>
  </w:style>
  <w:style w:type="paragraph" w:customStyle="1" w:styleId="content5">
    <w:name w:val="content5"/>
    <w:basedOn w:val="a"/>
    <w:uiPriority w:val="99"/>
    <w:rsid w:val="00661B98"/>
    <w:pPr>
      <w:widowControl/>
      <w:spacing w:before="100" w:beforeAutospacing="1" w:after="100" w:afterAutospacing="1"/>
      <w:jc w:val="left"/>
    </w:pPr>
    <w:rPr>
      <w:rFonts w:ascii="宋体" w:hAnsi="宋体" w:cs="宋体"/>
      <w:color w:val="000000"/>
      <w:kern w:val="0"/>
      <w:sz w:val="24"/>
    </w:rPr>
  </w:style>
  <w:style w:type="character" w:styleId="a6">
    <w:name w:val="Strong"/>
    <w:basedOn w:val="a0"/>
    <w:uiPriority w:val="99"/>
    <w:qFormat/>
    <w:rsid w:val="00947C15"/>
    <w:rPr>
      <w:rFonts w:cs="Times New Roman"/>
      <w:b/>
      <w:bCs/>
    </w:rPr>
  </w:style>
  <w:style w:type="paragraph" w:styleId="a7">
    <w:name w:val="List Paragraph"/>
    <w:basedOn w:val="a"/>
    <w:uiPriority w:val="99"/>
    <w:qFormat/>
    <w:rsid w:val="00A971B3"/>
    <w:pPr>
      <w:ind w:firstLineChars="200" w:firstLine="420"/>
    </w:pPr>
  </w:style>
  <w:style w:type="paragraph" w:styleId="a8">
    <w:name w:val="Balloon Text"/>
    <w:basedOn w:val="a"/>
    <w:link w:val="Char1"/>
    <w:uiPriority w:val="99"/>
    <w:rsid w:val="00A971B3"/>
    <w:rPr>
      <w:sz w:val="18"/>
      <w:szCs w:val="18"/>
    </w:rPr>
  </w:style>
  <w:style w:type="character" w:customStyle="1" w:styleId="Char1">
    <w:name w:val="批注框文本 Char"/>
    <w:basedOn w:val="a0"/>
    <w:link w:val="a8"/>
    <w:uiPriority w:val="99"/>
    <w:locked/>
    <w:rsid w:val="00A971B3"/>
    <w:rPr>
      <w:rFonts w:cs="Times New Roman"/>
      <w:kern w:val="2"/>
      <w:sz w:val="18"/>
      <w:szCs w:val="18"/>
    </w:rPr>
  </w:style>
  <w:style w:type="table" w:styleId="a9">
    <w:name w:val="Table Grid"/>
    <w:basedOn w:val="a1"/>
    <w:uiPriority w:val="99"/>
    <w:rsid w:val="00F87F4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2"/>
    <w:uiPriority w:val="99"/>
    <w:rsid w:val="00F87F43"/>
    <w:pPr>
      <w:ind w:leftChars="2500" w:left="100"/>
    </w:pPr>
  </w:style>
  <w:style w:type="character" w:customStyle="1" w:styleId="Char2">
    <w:name w:val="日期 Char"/>
    <w:basedOn w:val="a0"/>
    <w:link w:val="aa"/>
    <w:uiPriority w:val="99"/>
    <w:locked/>
    <w:rsid w:val="00F87F43"/>
    <w:rPr>
      <w:rFonts w:cs="Times New Roman"/>
      <w:kern w:val="2"/>
      <w:sz w:val="24"/>
      <w:szCs w:val="24"/>
    </w:rPr>
  </w:style>
  <w:style w:type="paragraph" w:styleId="ab">
    <w:name w:val="Normal (Web)"/>
    <w:basedOn w:val="a"/>
    <w:uiPriority w:val="99"/>
    <w:rsid w:val="005F79CE"/>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139</Words>
  <Characters>796</Characters>
  <Application>Microsoft Office Word</Application>
  <DocSecurity>0</DocSecurity>
  <Lines>6</Lines>
  <Paragraphs>1</Paragraphs>
  <ScaleCrop>false</ScaleCrop>
  <Company>微软中国</Company>
  <LinksUpToDate>false</LinksUpToDate>
  <CharactersWithSpaces>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泉丰泉工委〔2013〕 号</dc:title>
  <dc:subject/>
  <dc:creator>微软用户</dc:creator>
  <cp:keywords/>
  <dc:description/>
  <cp:lastModifiedBy>Administrator</cp:lastModifiedBy>
  <cp:revision>49</cp:revision>
  <cp:lastPrinted>2021-06-04T07:35:00Z</cp:lastPrinted>
  <dcterms:created xsi:type="dcterms:W3CDTF">2017-04-26T01:10:00Z</dcterms:created>
  <dcterms:modified xsi:type="dcterms:W3CDTF">2021-06-04T07:50:00Z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