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11152">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Times New Roman" w:hAnsi="Times New Roman" w:cs="Times New Roman"/>
          <w:b/>
          <w:bCs/>
          <w:sz w:val="44"/>
          <w:szCs w:val="44"/>
        </w:rPr>
      </w:pPr>
    </w:p>
    <w:p w14:paraId="2BC4D2E5">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Times New Roman" w:hAnsi="Times New Roman" w:cs="Times New Roman"/>
          <w:b/>
          <w:bCs/>
          <w:sz w:val="44"/>
          <w:szCs w:val="44"/>
        </w:rPr>
      </w:pPr>
    </w:p>
    <w:p w14:paraId="3CE92E8C">
      <w:pPr>
        <w:keepNext w:val="0"/>
        <w:keepLines w:val="0"/>
        <w:pageBreakBefore w:val="0"/>
        <w:tabs>
          <w:tab w:val="left" w:pos="375"/>
        </w:tabs>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b/>
      </w:r>
    </w:p>
    <w:p w14:paraId="4298DFD1">
      <w:pPr>
        <w:keepNext w:val="0"/>
        <w:keepLines w:val="0"/>
        <w:pageBreakBefore w:val="0"/>
        <w:tabs>
          <w:tab w:val="left" w:pos="375"/>
        </w:tabs>
        <w:kinsoku/>
        <w:wordWrap/>
        <w:overflowPunct/>
        <w:topLinePunct w:val="0"/>
        <w:autoSpaceDE/>
        <w:autoSpaceDN/>
        <w:bidi w:val="0"/>
        <w:adjustRightInd/>
        <w:snapToGrid/>
        <w:spacing w:line="579" w:lineRule="exact"/>
        <w:jc w:val="left"/>
        <w:textAlignment w:val="auto"/>
        <w:rPr>
          <w:rFonts w:hint="default" w:ascii="Times New Roman" w:hAnsi="Times New Roman" w:eastAsia="仿宋_GB2312" w:cs="Times New Roman"/>
          <w:sz w:val="32"/>
          <w:szCs w:val="32"/>
        </w:rPr>
      </w:pPr>
    </w:p>
    <w:p w14:paraId="724FC470">
      <w:pPr>
        <w:keepNext w:val="0"/>
        <w:keepLines w:val="0"/>
        <w:pageBreakBefore w:val="0"/>
        <w:tabs>
          <w:tab w:val="left" w:pos="375"/>
        </w:tabs>
        <w:kinsoku/>
        <w:wordWrap/>
        <w:overflowPunct/>
        <w:topLinePunct w:val="0"/>
        <w:autoSpaceDE/>
        <w:autoSpaceDN/>
        <w:bidi w:val="0"/>
        <w:adjustRightInd/>
        <w:snapToGrid/>
        <w:spacing w:line="579" w:lineRule="exact"/>
        <w:jc w:val="center"/>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仿宋_GB2312" w:cs="Times New Roman"/>
          <w:sz w:val="32"/>
          <w:szCs w:val="32"/>
        </w:rPr>
        <w:t>泉丰泉办〔202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号</w:t>
      </w:r>
    </w:p>
    <w:p w14:paraId="73A898E9">
      <w:pPr>
        <w:keepNext w:val="0"/>
        <w:keepLines w:val="0"/>
        <w:pageBreakBefore w:val="0"/>
        <w:kinsoku/>
        <w:wordWrap/>
        <w:overflowPunct/>
        <w:topLinePunct w:val="0"/>
        <w:autoSpaceDE/>
        <w:autoSpaceDN/>
        <w:bidi w:val="0"/>
        <w:adjustRightInd/>
        <w:snapToGrid/>
        <w:spacing w:line="579" w:lineRule="exact"/>
        <w:ind w:firstLine="160" w:firstLineChars="50"/>
        <w:textAlignment w:val="auto"/>
        <w:rPr>
          <w:rFonts w:hint="default" w:ascii="Times New Roman" w:hAnsi="Times New Roman" w:eastAsia="仿宋_GB2312" w:cs="Times New Roman"/>
          <w:sz w:val="32"/>
          <w:szCs w:val="32"/>
        </w:rPr>
      </w:pPr>
    </w:p>
    <w:p w14:paraId="3EFD946E">
      <w:pPr>
        <w:pStyle w:val="39"/>
        <w:keepNext w:val="0"/>
        <w:keepLines w:val="0"/>
        <w:pageBreakBefore w:val="0"/>
        <w:widowControl w:val="0"/>
        <w:kinsoku/>
        <w:wordWrap/>
        <w:overflowPunct/>
        <w:topLinePunct w:val="0"/>
        <w:autoSpaceDE w:val="0"/>
        <w:autoSpaceDN w:val="0"/>
        <w:bidi w:val="0"/>
        <w:adjustRightInd/>
        <w:snapToGrid w:val="0"/>
        <w:spacing w:beforeLines="0" w:afterLines="0" w:line="579" w:lineRule="exact"/>
        <w:textAlignment w:val="auto"/>
        <w:rPr>
          <w:rFonts w:hint="default" w:ascii="Times New Roman" w:hAnsi="Times New Roman" w:eastAsia="方正小标宋简体" w:cs="Times New Roman"/>
          <w:lang w:val="en-US" w:eastAsia="zh-CN"/>
        </w:rPr>
      </w:pPr>
      <w:r>
        <w:rPr>
          <w:rFonts w:hint="default" w:ascii="Times New Roman" w:hAnsi="Times New Roman" w:eastAsia="方正小标宋简体" w:cs="Times New Roman"/>
          <w:lang w:val="en-US" w:eastAsia="zh-CN"/>
        </w:rPr>
        <w:t>泉州市丰泽区人民政府泉秀街道办事处</w:t>
      </w:r>
      <w:r>
        <w:rPr>
          <w:rFonts w:hint="eastAsia" w:ascii="Times New Roman" w:hAnsi="Times New Roman" w:eastAsia="方正小标宋简体" w:cs="Times New Roman"/>
          <w:lang w:val="en-US" w:eastAsia="zh-CN"/>
        </w:rPr>
        <w:t xml:space="preserve">           </w:t>
      </w:r>
      <w:r>
        <w:rPr>
          <w:rFonts w:hint="default" w:ascii="Times New Roman" w:hAnsi="Times New Roman" w:eastAsia="方正小标宋简体" w:cs="Times New Roman"/>
          <w:lang w:val="en-US" w:eastAsia="zh-CN"/>
        </w:rPr>
        <w:t>关于变更泉秀街道内部控制工作</w:t>
      </w:r>
    </w:p>
    <w:p w14:paraId="515C1713">
      <w:pPr>
        <w:pStyle w:val="39"/>
        <w:keepNext w:val="0"/>
        <w:keepLines w:val="0"/>
        <w:pageBreakBefore w:val="0"/>
        <w:widowControl w:val="0"/>
        <w:kinsoku/>
        <w:wordWrap/>
        <w:overflowPunct/>
        <w:topLinePunct w:val="0"/>
        <w:autoSpaceDE w:val="0"/>
        <w:autoSpaceDN w:val="0"/>
        <w:bidi w:val="0"/>
        <w:adjustRightInd/>
        <w:snapToGrid w:val="0"/>
        <w:spacing w:beforeLines="0" w:afterLines="0" w:line="579" w:lineRule="exact"/>
        <w:textAlignment w:val="auto"/>
        <w:rPr>
          <w:rFonts w:hint="default" w:ascii="Times New Roman" w:hAnsi="Times New Roman" w:eastAsia="方正小标宋简体" w:cs="Times New Roman"/>
          <w:lang w:val="en-US" w:eastAsia="zh-CN"/>
        </w:rPr>
      </w:pPr>
      <w:r>
        <w:rPr>
          <w:rFonts w:hint="default" w:ascii="Times New Roman" w:hAnsi="Times New Roman" w:eastAsia="方正小标宋简体" w:cs="Times New Roman"/>
          <w:lang w:val="en-US" w:eastAsia="zh-CN"/>
        </w:rPr>
        <w:t>领导小组成员的通知</w:t>
      </w:r>
    </w:p>
    <w:p w14:paraId="1BEB5874">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仿宋_GB2312" w:cs="Times New Roman"/>
          <w:sz w:val="28"/>
          <w:szCs w:val="28"/>
          <w:lang w:val="en-US" w:eastAsia="zh-CN"/>
        </w:rPr>
      </w:pPr>
    </w:p>
    <w:p w14:paraId="17D664F2">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各部门：</w:t>
      </w:r>
    </w:p>
    <w:p w14:paraId="5D7AC5FE">
      <w:pPr>
        <w:keepNext w:val="0"/>
        <w:keepLines w:val="0"/>
        <w:pageBreakBefore w:val="0"/>
        <w:widowControl w:val="0"/>
        <w:kinsoku/>
        <w:wordWrap/>
        <w:overflowPunct/>
        <w:topLinePunct w:val="0"/>
        <w:autoSpaceDE/>
        <w:autoSpaceDN/>
        <w:bidi w:val="0"/>
        <w:adjustRightInd/>
        <w:snapToGrid/>
        <w:spacing w:line="579" w:lineRule="exact"/>
        <w:ind w:firstLine="5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因人事调整</w:t>
      </w:r>
      <w:r>
        <w:rPr>
          <w:rFonts w:hint="default" w:ascii="Times New Roman" w:hAnsi="Times New Roman" w:eastAsia="仿宋_GB2312" w:cs="Times New Roman"/>
          <w:sz w:val="32"/>
          <w:szCs w:val="32"/>
        </w:rPr>
        <w:t>，经党组研究决定，</w:t>
      </w:r>
      <w:r>
        <w:rPr>
          <w:rFonts w:hint="default" w:ascii="Times New Roman" w:hAnsi="Times New Roman" w:eastAsia="仿宋_GB2312" w:cs="Times New Roman"/>
          <w:sz w:val="32"/>
          <w:szCs w:val="32"/>
          <w:lang w:eastAsia="zh-CN"/>
        </w:rPr>
        <w:t>变更</w:t>
      </w:r>
      <w:r>
        <w:rPr>
          <w:rFonts w:hint="default" w:ascii="Times New Roman" w:hAnsi="Times New Roman" w:eastAsia="仿宋_GB2312" w:cs="Times New Roman"/>
          <w:sz w:val="32"/>
          <w:szCs w:val="32"/>
        </w:rPr>
        <w:t>内部控制领导小组</w:t>
      </w:r>
      <w:r>
        <w:rPr>
          <w:rFonts w:hint="default" w:ascii="Times New Roman" w:hAnsi="Times New Roman" w:eastAsia="仿宋_GB2312" w:cs="Times New Roman"/>
          <w:sz w:val="32"/>
          <w:szCs w:val="32"/>
          <w:lang w:eastAsia="zh-CN"/>
        </w:rPr>
        <w:t>成员名单</w:t>
      </w:r>
      <w:r>
        <w:rPr>
          <w:rFonts w:hint="default" w:ascii="Times New Roman" w:hAnsi="Times New Roman" w:eastAsia="仿宋_GB2312" w:cs="Times New Roman"/>
          <w:sz w:val="32"/>
          <w:szCs w:val="32"/>
        </w:rPr>
        <w:t>，领导小组下设工作小组，包括办公室及专项联络员，具体组成人员如下：</w:t>
      </w:r>
    </w:p>
    <w:p w14:paraId="3234B2D0">
      <w:pPr>
        <w:keepNext w:val="0"/>
        <w:keepLines w:val="0"/>
        <w:pageBreakBefore w:val="0"/>
        <w:widowControl w:val="0"/>
        <w:kinsoku/>
        <w:wordWrap/>
        <w:overflowPunct/>
        <w:topLinePunct w:val="0"/>
        <w:autoSpaceDE/>
        <w:autoSpaceDN/>
        <w:bidi w:val="0"/>
        <w:adjustRightInd/>
        <w:snapToGrid/>
        <w:spacing w:line="579" w:lineRule="exact"/>
        <w:ind w:firstLine="54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一、内部控制领导小组</w:t>
      </w:r>
    </w:p>
    <w:p w14:paraId="20F187D0">
      <w:pPr>
        <w:keepNext w:val="0"/>
        <w:keepLines w:val="0"/>
        <w:pageBreakBefore w:val="0"/>
        <w:widowControl w:val="0"/>
        <w:kinsoku/>
        <w:wordWrap/>
        <w:overflowPunct/>
        <w:topLinePunct w:val="0"/>
        <w:autoSpaceDE/>
        <w:autoSpaceDN/>
        <w:bidi w:val="0"/>
        <w:adjustRightInd/>
        <w:snapToGrid/>
        <w:spacing w:line="579" w:lineRule="exact"/>
        <w:ind w:firstLine="5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  长：</w:t>
      </w:r>
      <w:r>
        <w:rPr>
          <w:rFonts w:hint="default" w:ascii="Times New Roman" w:hAnsi="Times New Roman" w:eastAsia="仿宋_GB2312" w:cs="Times New Roman"/>
          <w:sz w:val="32"/>
          <w:szCs w:val="32"/>
          <w:lang w:eastAsia="zh-CN"/>
        </w:rPr>
        <w:t>薛超</w:t>
      </w:r>
      <w:r>
        <w:rPr>
          <w:rFonts w:hint="eastAsia" w:eastAsia="仿宋_GB2312" w:cs="Times New Roman"/>
          <w:sz w:val="32"/>
          <w:szCs w:val="32"/>
          <w:lang w:eastAsia="zh-CN"/>
        </w:rPr>
        <w:t>（</w:t>
      </w:r>
      <w:r>
        <w:rPr>
          <w:rFonts w:hint="default" w:ascii="Times New Roman" w:hAnsi="Times New Roman" w:eastAsia="仿宋_GB2312" w:cs="Times New Roman"/>
          <w:sz w:val="32"/>
          <w:szCs w:val="32"/>
          <w:lang w:eastAsia="zh-CN"/>
        </w:rPr>
        <w:t>街道办事处主任</w:t>
      </w:r>
      <w:r>
        <w:rPr>
          <w:rFonts w:hint="eastAsia" w:eastAsia="仿宋_GB2312" w:cs="Times New Roman"/>
          <w:sz w:val="32"/>
          <w:szCs w:val="32"/>
          <w:lang w:eastAsia="zh-CN"/>
        </w:rPr>
        <w:t>）</w:t>
      </w:r>
    </w:p>
    <w:p w14:paraId="4BE5A382">
      <w:pPr>
        <w:keepNext w:val="0"/>
        <w:keepLines w:val="0"/>
        <w:pageBreakBefore w:val="0"/>
        <w:widowControl w:val="0"/>
        <w:kinsoku/>
        <w:wordWrap/>
        <w:overflowPunct/>
        <w:topLinePunct w:val="0"/>
        <w:autoSpaceDE/>
        <w:autoSpaceDN/>
        <w:bidi w:val="0"/>
        <w:adjustRightInd/>
        <w:snapToGrid/>
        <w:spacing w:line="579" w:lineRule="exact"/>
        <w:ind w:firstLine="540"/>
        <w:textAlignment w:val="auto"/>
        <w:rPr>
          <w:rFonts w:hint="default" w:ascii="Times New Roman" w:hAnsi="Times New Roman" w:eastAsia="仿宋_GB2312" w:cs="Times New Roman"/>
          <w:sz w:val="32"/>
          <w:szCs w:val="32"/>
          <w:u w:val="single"/>
          <w:lang w:eastAsia="zh-CN"/>
        </w:rPr>
      </w:pPr>
      <w:r>
        <w:rPr>
          <w:rFonts w:hint="default" w:ascii="Times New Roman" w:hAnsi="Times New Roman" w:eastAsia="仿宋_GB2312" w:cs="Times New Roman"/>
          <w:sz w:val="32"/>
          <w:szCs w:val="32"/>
        </w:rPr>
        <w:t>副组长：</w:t>
      </w:r>
      <w:r>
        <w:rPr>
          <w:rFonts w:hint="default" w:ascii="Times New Roman" w:hAnsi="Times New Roman" w:eastAsia="仿宋_GB2312" w:cs="Times New Roman"/>
          <w:sz w:val="32"/>
          <w:szCs w:val="32"/>
          <w:lang w:eastAsia="zh-CN"/>
        </w:rPr>
        <w:t>上官顺结（</w:t>
      </w:r>
      <w:r>
        <w:rPr>
          <w:rFonts w:hint="default" w:ascii="Times New Roman" w:hAnsi="Times New Roman" w:eastAsia="仿宋_GB2312" w:cs="Times New Roman"/>
          <w:sz w:val="32"/>
          <w:szCs w:val="32"/>
        </w:rPr>
        <w:t>街道</w:t>
      </w:r>
      <w:r>
        <w:rPr>
          <w:rFonts w:hint="default" w:ascii="Times New Roman" w:hAnsi="Times New Roman" w:eastAsia="仿宋_GB2312" w:cs="Times New Roman"/>
          <w:sz w:val="32"/>
          <w:szCs w:val="32"/>
          <w:lang w:eastAsia="zh-CN"/>
        </w:rPr>
        <w:t>社会事务服务中心主任）</w:t>
      </w:r>
    </w:p>
    <w:p w14:paraId="74D5FEB7">
      <w:pPr>
        <w:keepNext w:val="0"/>
        <w:keepLines w:val="0"/>
        <w:pageBreakBefore w:val="0"/>
        <w:widowControl w:val="0"/>
        <w:kinsoku/>
        <w:wordWrap/>
        <w:overflowPunct/>
        <w:topLinePunct w:val="0"/>
        <w:autoSpaceDE/>
        <w:autoSpaceDN/>
        <w:bidi w:val="0"/>
        <w:adjustRightInd/>
        <w:snapToGrid/>
        <w:spacing w:line="579" w:lineRule="exact"/>
        <w:ind w:firstLine="5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成  员：</w:t>
      </w:r>
      <w:r>
        <w:rPr>
          <w:rFonts w:hint="default" w:ascii="Times New Roman" w:hAnsi="Times New Roman" w:eastAsia="仿宋_GB2312" w:cs="Times New Roman"/>
          <w:sz w:val="32"/>
          <w:szCs w:val="32"/>
          <w:lang w:eastAsia="zh-CN"/>
        </w:rPr>
        <w:t>钱艺勇</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吴雪瑜</w:t>
      </w:r>
      <w:r>
        <w:rPr>
          <w:rFonts w:hint="default" w:ascii="Times New Roman" w:hAnsi="Times New Roman" w:eastAsia="仿宋_GB2312" w:cs="Times New Roman"/>
          <w:sz w:val="32"/>
          <w:szCs w:val="32"/>
          <w:lang w:val="en-US" w:eastAsia="zh-CN"/>
        </w:rPr>
        <w:t xml:space="preserve">  刘雅婷</w:t>
      </w:r>
    </w:p>
    <w:p w14:paraId="060DA2A7">
      <w:pPr>
        <w:keepNext w:val="0"/>
        <w:keepLines w:val="0"/>
        <w:pageBreakBefore w:val="0"/>
        <w:widowControl w:val="0"/>
        <w:kinsoku/>
        <w:wordWrap/>
        <w:overflowPunct/>
        <w:topLinePunct w:val="0"/>
        <w:autoSpaceDE/>
        <w:autoSpaceDN/>
        <w:bidi w:val="0"/>
        <w:adjustRightInd/>
        <w:snapToGrid/>
        <w:spacing w:line="579" w:lineRule="exact"/>
        <w:ind w:firstLine="54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二、内部控制工作小组</w:t>
      </w:r>
    </w:p>
    <w:p w14:paraId="62D9E0A2">
      <w:pPr>
        <w:keepNext w:val="0"/>
        <w:keepLines w:val="0"/>
        <w:pageBreakBefore w:val="0"/>
        <w:widowControl w:val="0"/>
        <w:kinsoku/>
        <w:wordWrap/>
        <w:overflowPunct/>
        <w:topLinePunct w:val="0"/>
        <w:autoSpaceDE/>
        <w:autoSpaceDN/>
        <w:bidi w:val="0"/>
        <w:adjustRightInd/>
        <w:snapToGrid/>
        <w:spacing w:line="579" w:lineRule="exact"/>
        <w:ind w:firstLine="5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领导小组下设内部控制工作小组，承担局内部控制建设日常工作，日常工作小组办公室设在“办公室”。</w:t>
      </w:r>
    </w:p>
    <w:p w14:paraId="13BE8940">
      <w:pPr>
        <w:keepNext w:val="0"/>
        <w:keepLines w:val="0"/>
        <w:pageBreakBefore w:val="0"/>
        <w:widowControl w:val="0"/>
        <w:kinsoku/>
        <w:wordWrap/>
        <w:overflowPunct/>
        <w:topLinePunct w:val="0"/>
        <w:autoSpaceDE/>
        <w:autoSpaceDN/>
        <w:bidi w:val="0"/>
        <w:adjustRightInd/>
        <w:snapToGrid/>
        <w:spacing w:line="579" w:lineRule="exact"/>
        <w:ind w:firstLine="5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工作小组主任：</w:t>
      </w:r>
      <w:r>
        <w:rPr>
          <w:rFonts w:hint="default" w:ascii="Times New Roman" w:hAnsi="Times New Roman" w:eastAsia="仿宋_GB2312" w:cs="Times New Roman"/>
          <w:sz w:val="32"/>
          <w:szCs w:val="32"/>
          <w:lang w:eastAsia="zh-CN"/>
        </w:rPr>
        <w:t>钱艺勇</w:t>
      </w:r>
    </w:p>
    <w:p w14:paraId="08138655">
      <w:pPr>
        <w:keepNext w:val="0"/>
        <w:keepLines w:val="0"/>
        <w:pageBreakBefore w:val="0"/>
        <w:widowControl w:val="0"/>
        <w:kinsoku/>
        <w:wordWrap/>
        <w:overflowPunct/>
        <w:topLinePunct w:val="0"/>
        <w:autoSpaceDE/>
        <w:autoSpaceDN/>
        <w:bidi w:val="0"/>
        <w:adjustRightInd/>
        <w:snapToGrid/>
        <w:spacing w:line="579" w:lineRule="exact"/>
        <w:ind w:firstLine="5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工作小组副主任：</w:t>
      </w:r>
      <w:r>
        <w:rPr>
          <w:rFonts w:hint="default" w:ascii="Times New Roman" w:hAnsi="Times New Roman" w:eastAsia="仿宋_GB2312" w:cs="Times New Roman"/>
          <w:sz w:val="32"/>
          <w:szCs w:val="32"/>
          <w:lang w:eastAsia="zh-CN"/>
        </w:rPr>
        <w:t>吴雪瑜</w:t>
      </w:r>
      <w:r>
        <w:rPr>
          <w:rFonts w:hint="default" w:ascii="Times New Roman" w:hAnsi="Times New Roman" w:eastAsia="仿宋_GB2312" w:cs="Times New Roman"/>
          <w:sz w:val="32"/>
          <w:szCs w:val="32"/>
        </w:rPr>
        <w:t xml:space="preserve"> </w:t>
      </w:r>
    </w:p>
    <w:p w14:paraId="20A1FC90">
      <w:pPr>
        <w:keepNext w:val="0"/>
        <w:keepLines w:val="0"/>
        <w:pageBreakBefore w:val="0"/>
        <w:widowControl w:val="0"/>
        <w:kinsoku/>
        <w:wordWrap/>
        <w:overflowPunct/>
        <w:topLinePunct w:val="0"/>
        <w:autoSpaceDE/>
        <w:autoSpaceDN/>
        <w:bidi w:val="0"/>
        <w:adjustRightInd/>
        <w:snapToGrid/>
        <w:spacing w:line="579" w:lineRule="exact"/>
        <w:ind w:firstLine="5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工作小组联络员：</w:t>
      </w:r>
      <w:r>
        <w:rPr>
          <w:rFonts w:hint="default" w:ascii="Times New Roman" w:hAnsi="Times New Roman" w:eastAsia="仿宋_GB2312" w:cs="Times New Roman"/>
          <w:sz w:val="32"/>
          <w:szCs w:val="32"/>
          <w:lang w:val="en-US" w:eastAsia="zh-CN"/>
        </w:rPr>
        <w:t>刘雅婷</w:t>
      </w:r>
    </w:p>
    <w:p w14:paraId="4F670100">
      <w:pPr>
        <w:keepNext w:val="0"/>
        <w:keepLines w:val="0"/>
        <w:pageBreakBefore w:val="0"/>
        <w:widowControl w:val="0"/>
        <w:kinsoku/>
        <w:wordWrap/>
        <w:overflowPunct/>
        <w:topLinePunct w:val="0"/>
        <w:autoSpaceDE/>
        <w:autoSpaceDN/>
        <w:bidi w:val="0"/>
        <w:adjustRightInd/>
        <w:snapToGrid/>
        <w:spacing w:line="579" w:lineRule="exact"/>
        <w:ind w:firstLine="54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 xml:space="preserve">三、职责分工 </w:t>
      </w:r>
    </w:p>
    <w:p w14:paraId="61CBC0A9">
      <w:pPr>
        <w:keepNext w:val="0"/>
        <w:keepLines w:val="0"/>
        <w:pageBreakBefore w:val="0"/>
        <w:widowControl w:val="0"/>
        <w:kinsoku/>
        <w:wordWrap/>
        <w:overflowPunct/>
        <w:topLinePunct w:val="0"/>
        <w:autoSpaceDE/>
        <w:autoSpaceDN/>
        <w:bidi w:val="0"/>
        <w:adjustRightInd/>
        <w:snapToGrid/>
        <w:spacing w:line="579" w:lineRule="exact"/>
        <w:ind w:firstLine="5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内部控制领导小组：负责确立局内部控制制度，建立联席工作机制，审定内控工作实施方案，审定重大风险和重要业务流程的管理制度及内控机制，部署内部控制的重大事项和管理措施；定期或不定期召开会议，研究本局内部控制工作情况，审议风险事件定级和责任追究建议，提出加强和改进的措施。</w:t>
      </w:r>
    </w:p>
    <w:p w14:paraId="7300E319">
      <w:pPr>
        <w:keepNext w:val="0"/>
        <w:keepLines w:val="0"/>
        <w:pageBreakBefore w:val="0"/>
        <w:widowControl w:val="0"/>
        <w:kinsoku/>
        <w:wordWrap/>
        <w:overflowPunct/>
        <w:topLinePunct w:val="0"/>
        <w:autoSpaceDE/>
        <w:autoSpaceDN/>
        <w:bidi w:val="0"/>
        <w:adjustRightInd/>
        <w:snapToGrid/>
        <w:spacing w:line="579" w:lineRule="exact"/>
        <w:ind w:firstLine="5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内部控制工作小组：承担领导小组的日常工作，具体负责内控制度建设工作的组织和实施，组织内控业务培训，审核基本制度，审核风险管理办法与工作流程，审核内部控制操作规程与工作流程，组织检查、考核和评价，对经济业务活动存在的问题研究提出处理意见并在必要时向领导小组报告，对本局的内部控制情况实施监督，报告内部控制体系运行情况。</w:t>
      </w:r>
    </w:p>
    <w:p w14:paraId="301A607E">
      <w:pPr>
        <w:keepNext w:val="0"/>
        <w:keepLines w:val="0"/>
        <w:pageBreakBefore w:val="0"/>
        <w:widowControl w:val="0"/>
        <w:kinsoku/>
        <w:wordWrap/>
        <w:overflowPunct/>
        <w:topLinePunct w:val="0"/>
        <w:autoSpaceDE/>
        <w:autoSpaceDN/>
        <w:bidi w:val="0"/>
        <w:adjustRightInd/>
        <w:snapToGrid/>
        <w:spacing w:line="579" w:lineRule="exact"/>
        <w:ind w:firstLine="5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处室为内部控制的具体实施机构，支持和配合内部控制建设工作。具体包括本部门主管业务的流程梳理和整改；及时提供本部门经济活动业务制度、流程文件并进行风险评估；根据工作小组基础性评价意见进行流程、制度和控制文档的整改，形成内控文件报工作小组。</w:t>
      </w:r>
    </w:p>
    <w:p w14:paraId="44CC8483">
      <w:pPr>
        <w:keepNext w:val="0"/>
        <w:keepLines w:val="0"/>
        <w:pageBreakBefore w:val="0"/>
        <w:widowControl w:val="0"/>
        <w:kinsoku/>
        <w:wordWrap/>
        <w:overflowPunct/>
        <w:topLinePunct w:val="0"/>
        <w:autoSpaceDE/>
        <w:autoSpaceDN/>
        <w:bidi w:val="0"/>
        <w:adjustRightInd/>
        <w:snapToGrid/>
        <w:spacing w:line="579" w:lineRule="exact"/>
        <w:ind w:firstLine="54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四、工作机制</w:t>
      </w:r>
    </w:p>
    <w:p w14:paraId="0B9EE709">
      <w:pPr>
        <w:keepNext w:val="0"/>
        <w:keepLines w:val="0"/>
        <w:pageBreakBefore w:val="0"/>
        <w:widowControl w:val="0"/>
        <w:kinsoku/>
        <w:wordWrap/>
        <w:overflowPunct/>
        <w:topLinePunct w:val="0"/>
        <w:autoSpaceDE/>
        <w:autoSpaceDN/>
        <w:bidi w:val="0"/>
        <w:adjustRightInd/>
        <w:snapToGrid/>
        <w:spacing w:line="579" w:lineRule="exact"/>
        <w:ind w:firstLine="54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（一）建立定期例会和专题会议相结合的制度。</w:t>
      </w:r>
      <w:r>
        <w:rPr>
          <w:rFonts w:hint="default" w:ascii="Times New Roman" w:hAnsi="Times New Roman" w:eastAsia="仿宋_GB2312" w:cs="Times New Roman"/>
          <w:sz w:val="32"/>
          <w:szCs w:val="32"/>
        </w:rPr>
        <w:t>定期例会由内部控制领导小组办公室负责准备，由领导小组组长主持，领导小组全体成员参加。每半年召开一次例会；特殊情况，领导小组组长可决定临时召开。专题会议可以由领导小组组长或副组长决定召开；也可以由工作小组办公室根据工作需要负责召集。</w:t>
      </w:r>
    </w:p>
    <w:p w14:paraId="7DA537FD">
      <w:pPr>
        <w:keepNext w:val="0"/>
        <w:keepLines w:val="0"/>
        <w:pageBreakBefore w:val="0"/>
        <w:widowControl w:val="0"/>
        <w:kinsoku/>
        <w:wordWrap/>
        <w:overflowPunct/>
        <w:topLinePunct w:val="0"/>
        <w:autoSpaceDE/>
        <w:autoSpaceDN/>
        <w:bidi w:val="0"/>
        <w:adjustRightInd/>
        <w:snapToGrid/>
        <w:spacing w:line="579" w:lineRule="exact"/>
        <w:ind w:firstLine="54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（二）建立联席工作机制。</w:t>
      </w:r>
      <w:r>
        <w:rPr>
          <w:rFonts w:hint="default" w:ascii="Times New Roman" w:hAnsi="Times New Roman" w:eastAsia="仿宋_GB2312" w:cs="Times New Roman"/>
          <w:sz w:val="32"/>
          <w:szCs w:val="32"/>
        </w:rPr>
        <w:t>由领导小组组长主持召开专题会议讨论内部控制的建立和实施、主持制定内部控制工作方案、健全内部控制联席工作机制，包括协调联络机制、会议协调机制以及核实反馈机制。</w:t>
      </w:r>
    </w:p>
    <w:p w14:paraId="5326B0A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（三）建立领导小组会议决定事项的督办制度。</w:t>
      </w:r>
      <w:r>
        <w:rPr>
          <w:rFonts w:hint="default" w:ascii="Times New Roman" w:hAnsi="Times New Roman" w:eastAsia="仿宋_GB2312" w:cs="Times New Roman"/>
          <w:sz w:val="32"/>
          <w:szCs w:val="32"/>
        </w:rPr>
        <w:t>工作小组办公室了解掌握落实情况，及时向领导小组反馈进展情况。</w:t>
      </w:r>
    </w:p>
    <w:p w14:paraId="0CE14C4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（四）建立风险定期评估机制</w:t>
      </w:r>
      <w:r>
        <w:rPr>
          <w:rFonts w:hint="default" w:ascii="Times New Roman" w:hAnsi="Times New Roman" w:eastAsia="仿宋_GB2312" w:cs="Times New Roman"/>
          <w:sz w:val="32"/>
          <w:szCs w:val="32"/>
        </w:rPr>
        <w:t>。风险评估由办公室牵头，组织财会、资产管理、采购、基本建设、内部审计、监察等处室或岗位人员成立风险评估小组，进行风险评估工作。风险评估每年至少一次，第一次风险评估应当尽可能全面、细化，剖析风险存在原因，导致损失的可能性；后续风险评估，可定期进行，主要侧重于经济活动变化的部分。经济活动风险评估结果应当形成书面报告并及时提交领导小组，作为完善内部控制的依据。</w:t>
      </w:r>
      <w:bookmarkStart w:id="0" w:name="_GoBack"/>
      <w:bookmarkEnd w:id="0"/>
    </w:p>
    <w:p w14:paraId="1287CAFD">
      <w:pPr>
        <w:keepNext w:val="0"/>
        <w:keepLines w:val="0"/>
        <w:pageBreakBefore w:val="0"/>
        <w:widowControl w:val="0"/>
        <w:kinsoku/>
        <w:wordWrap/>
        <w:overflowPunct/>
        <w:topLinePunct w:val="0"/>
        <w:autoSpaceDE/>
        <w:autoSpaceDN/>
        <w:bidi w:val="0"/>
        <w:adjustRightInd/>
        <w:snapToGrid/>
        <w:spacing w:line="579" w:lineRule="exact"/>
        <w:ind w:firstLine="2240" w:firstLineChars="7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14D6456A">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b w:val="0"/>
          <w:bCs w:val="0"/>
          <w:sz w:val="32"/>
          <w:szCs w:val="32"/>
          <w:highlight w:val="none"/>
          <w:shd w:val="clear" w:color="auto" w:fill="FFFFFF"/>
          <w:lang w:val="en-US" w:eastAsia="zh-CN"/>
        </w:rPr>
      </w:pPr>
    </w:p>
    <w:p w14:paraId="1F874F7A">
      <w:pPr>
        <w:keepNext w:val="0"/>
        <w:keepLines w:val="0"/>
        <w:pageBreakBefore w:val="0"/>
        <w:widowControl w:val="0"/>
        <w:kinsoku/>
        <w:wordWrap/>
        <w:overflowPunct/>
        <w:topLinePunct w:val="0"/>
        <w:autoSpaceDE/>
        <w:autoSpaceDN/>
        <w:bidi w:val="0"/>
        <w:adjustRightInd/>
        <w:snapToGrid/>
        <w:spacing w:line="579" w:lineRule="exact"/>
        <w:jc w:val="right"/>
        <w:textAlignment w:val="auto"/>
        <w:rPr>
          <w:rFonts w:hint="default" w:ascii="Times New Roman" w:hAnsi="Times New Roman" w:eastAsia="仿宋_GB2312" w:cs="Times New Roman"/>
          <w:b w:val="0"/>
          <w:bCs w:val="0"/>
          <w:sz w:val="32"/>
          <w:szCs w:val="32"/>
          <w:highlight w:val="none"/>
          <w:shd w:val="clear" w:color="auto" w:fill="FFFFFF"/>
        </w:rPr>
      </w:pPr>
      <w:r>
        <w:rPr>
          <w:rFonts w:hint="default" w:ascii="Times New Roman" w:hAnsi="Times New Roman" w:eastAsia="仿宋_GB2312" w:cs="Times New Roman"/>
          <w:b w:val="0"/>
          <w:bCs w:val="0"/>
          <w:sz w:val="32"/>
          <w:szCs w:val="32"/>
          <w:highlight w:val="none"/>
          <w:shd w:val="clear" w:color="auto" w:fill="FFFFFF"/>
          <w:lang w:val="en-US" w:eastAsia="zh-CN"/>
        </w:rPr>
        <w:t>泉州市</w:t>
      </w:r>
      <w:r>
        <w:rPr>
          <w:rFonts w:hint="default" w:ascii="Times New Roman" w:hAnsi="Times New Roman" w:eastAsia="仿宋_GB2312" w:cs="Times New Roman"/>
          <w:b w:val="0"/>
          <w:bCs w:val="0"/>
          <w:sz w:val="32"/>
          <w:szCs w:val="32"/>
          <w:highlight w:val="none"/>
          <w:shd w:val="clear" w:color="auto" w:fill="FFFFFF"/>
        </w:rPr>
        <w:t>丰泽区人民政府泉秀街道办事处</w:t>
      </w:r>
    </w:p>
    <w:p w14:paraId="1C04151A">
      <w:pPr>
        <w:keepNext w:val="0"/>
        <w:keepLines w:val="0"/>
        <w:pageBreakBefore w:val="0"/>
        <w:widowControl w:val="0"/>
        <w:kinsoku/>
        <w:wordWrap/>
        <w:overflowPunct/>
        <w:topLinePunct w:val="0"/>
        <w:autoSpaceDE/>
        <w:autoSpaceDN/>
        <w:bidi w:val="0"/>
        <w:adjustRightInd/>
        <w:snapToGrid/>
        <w:spacing w:line="540" w:lineRule="exact"/>
        <w:ind w:firstLine="4800" w:firstLineChars="15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shd w:val="clear" w:color="auto" w:fill="FFFFFF"/>
        </w:rPr>
        <w:t>202</w:t>
      </w:r>
      <w:r>
        <w:rPr>
          <w:rFonts w:hint="default" w:ascii="Times New Roman" w:hAnsi="Times New Roman" w:eastAsia="仿宋_GB2312" w:cs="Times New Roman"/>
          <w:b w:val="0"/>
          <w:bCs w:val="0"/>
          <w:sz w:val="32"/>
          <w:szCs w:val="32"/>
          <w:highlight w:val="none"/>
          <w:shd w:val="clear" w:color="auto" w:fill="FFFFFF"/>
          <w:lang w:val="en-US" w:eastAsia="zh-CN"/>
        </w:rPr>
        <w:t>5</w:t>
      </w:r>
      <w:r>
        <w:rPr>
          <w:rFonts w:hint="default" w:ascii="Times New Roman" w:hAnsi="Times New Roman" w:eastAsia="仿宋_GB2312" w:cs="Times New Roman"/>
          <w:b w:val="0"/>
          <w:bCs w:val="0"/>
          <w:sz w:val="32"/>
          <w:szCs w:val="32"/>
          <w:highlight w:val="none"/>
          <w:shd w:val="clear" w:color="auto" w:fill="FFFFFF"/>
        </w:rPr>
        <w:t>年</w:t>
      </w:r>
      <w:r>
        <w:rPr>
          <w:rFonts w:hint="default" w:ascii="Times New Roman" w:hAnsi="Times New Roman" w:eastAsia="仿宋_GB2312" w:cs="Times New Roman"/>
          <w:b w:val="0"/>
          <w:bCs w:val="0"/>
          <w:sz w:val="32"/>
          <w:szCs w:val="32"/>
          <w:highlight w:val="none"/>
          <w:shd w:val="clear" w:color="auto" w:fill="FFFFFF"/>
          <w:lang w:val="en-US" w:eastAsia="zh-CN"/>
        </w:rPr>
        <w:t>7</w:t>
      </w:r>
      <w:r>
        <w:rPr>
          <w:rFonts w:hint="default" w:ascii="Times New Roman" w:hAnsi="Times New Roman" w:eastAsia="仿宋_GB2312" w:cs="Times New Roman"/>
          <w:b w:val="0"/>
          <w:bCs w:val="0"/>
          <w:sz w:val="32"/>
          <w:szCs w:val="32"/>
          <w:highlight w:val="none"/>
          <w:shd w:val="clear" w:color="auto" w:fill="FFFFFF"/>
        </w:rPr>
        <w:t>月</w:t>
      </w:r>
      <w:r>
        <w:rPr>
          <w:rFonts w:hint="default" w:ascii="Times New Roman" w:hAnsi="Times New Roman" w:eastAsia="仿宋_GB2312" w:cs="Times New Roman"/>
          <w:b w:val="0"/>
          <w:bCs w:val="0"/>
          <w:sz w:val="32"/>
          <w:szCs w:val="32"/>
          <w:highlight w:val="none"/>
          <w:shd w:val="clear" w:color="auto" w:fill="FFFFFF"/>
          <w:lang w:val="en-US" w:eastAsia="zh-CN"/>
        </w:rPr>
        <w:t>28</w:t>
      </w:r>
      <w:r>
        <w:rPr>
          <w:rFonts w:hint="default" w:ascii="Times New Roman" w:hAnsi="Times New Roman" w:eastAsia="仿宋_GB2312" w:cs="Times New Roman"/>
          <w:b w:val="0"/>
          <w:bCs w:val="0"/>
          <w:sz w:val="32"/>
          <w:szCs w:val="32"/>
          <w:highlight w:val="none"/>
          <w:shd w:val="clear" w:color="auto" w:fill="FFFFFF"/>
        </w:rPr>
        <w:t>日</w:t>
      </w:r>
    </w:p>
    <w:p w14:paraId="01B4A72E">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b w:val="0"/>
          <w:bCs w:val="0"/>
          <w:sz w:val="32"/>
          <w:szCs w:val="32"/>
        </w:rPr>
      </w:pPr>
    </w:p>
    <w:p w14:paraId="73BAE6A6">
      <w:pPr>
        <w:keepNext w:val="0"/>
        <w:keepLines w:val="0"/>
        <w:pageBreakBefore w:val="0"/>
        <w:tabs>
          <w:tab w:val="left" w:pos="1080"/>
        </w:tabs>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sz w:val="32"/>
          <w:szCs w:val="32"/>
        </w:rPr>
      </w:pPr>
    </w:p>
    <w:p w14:paraId="4C4AB9AB">
      <w:pPr>
        <w:keepNext w:val="0"/>
        <w:keepLines w:val="0"/>
        <w:pageBreakBefore w:val="0"/>
        <w:tabs>
          <w:tab w:val="left" w:pos="1080"/>
        </w:tabs>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sz w:val="32"/>
          <w:szCs w:val="32"/>
        </w:rPr>
      </w:pPr>
    </w:p>
    <w:p w14:paraId="48EA48C1">
      <w:pPr>
        <w:pStyle w:val="5"/>
        <w:rPr>
          <w:rFonts w:hint="default" w:ascii="Times New Roman" w:hAnsi="Times New Roman" w:eastAsia="仿宋_GB2312" w:cs="Times New Roman"/>
          <w:sz w:val="32"/>
          <w:szCs w:val="32"/>
        </w:rPr>
      </w:pPr>
    </w:p>
    <w:p w14:paraId="1B5D2ECA">
      <w:pPr>
        <w:rPr>
          <w:rFonts w:hint="default" w:ascii="Times New Roman" w:hAnsi="Times New Roman" w:cs="Times New Roman"/>
        </w:rPr>
      </w:pPr>
    </w:p>
    <w:p w14:paraId="0B3B710E">
      <w:pPr>
        <w:rPr>
          <w:rFonts w:hint="default" w:ascii="Times New Roman" w:hAnsi="Times New Roman" w:eastAsia="仿宋_GB2312" w:cs="Times New Roman"/>
          <w:sz w:val="32"/>
          <w:szCs w:val="32"/>
        </w:rPr>
      </w:pPr>
    </w:p>
    <w:p w14:paraId="6887B9DC">
      <w:pPr>
        <w:pStyle w:val="5"/>
        <w:rPr>
          <w:rFonts w:hint="default" w:ascii="Times New Roman" w:hAnsi="Times New Roman" w:eastAsia="仿宋_GB2312" w:cs="Times New Roman"/>
          <w:sz w:val="32"/>
          <w:szCs w:val="32"/>
        </w:rPr>
      </w:pPr>
    </w:p>
    <w:p w14:paraId="22B98D64">
      <w:pPr>
        <w:rPr>
          <w:rFonts w:hint="default" w:ascii="Times New Roman" w:hAnsi="Times New Roman" w:cs="Times New Roman"/>
        </w:rPr>
      </w:pPr>
    </w:p>
    <w:tbl>
      <w:tblPr>
        <w:tblStyle w:val="12"/>
        <w:tblpPr w:leftFromText="180" w:rightFromText="180" w:vertAnchor="page" w:horzAnchor="page" w:tblpX="1360" w:tblpY="14437"/>
        <w:tblW w:w="9286"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250AA04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286" w:type="dxa"/>
          </w:tcPr>
          <w:p w14:paraId="6801395E">
            <w:pPr>
              <w:spacing w:line="40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泉州市</w:t>
            </w:r>
            <w:r>
              <w:rPr>
                <w:rFonts w:hint="default" w:ascii="Times New Roman" w:hAnsi="Times New Roman" w:eastAsia="仿宋_GB2312" w:cs="Times New Roman"/>
                <w:color w:val="auto"/>
                <w:sz w:val="28"/>
                <w:szCs w:val="28"/>
              </w:rPr>
              <w:t xml:space="preserve">丰泽区人民政府泉秀街道办事处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202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rPr>
              <w:t>年</w:t>
            </w: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rPr>
              <w:t>月</w:t>
            </w:r>
            <w:r>
              <w:rPr>
                <w:rFonts w:hint="default" w:ascii="Times New Roman" w:hAnsi="Times New Roman" w:eastAsia="仿宋_GB2312" w:cs="Times New Roman"/>
                <w:color w:val="auto"/>
                <w:sz w:val="28"/>
                <w:szCs w:val="28"/>
                <w:lang w:val="en-US" w:eastAsia="zh-CN"/>
              </w:rPr>
              <w:t>28</w:t>
            </w:r>
            <w:r>
              <w:rPr>
                <w:rFonts w:hint="default" w:ascii="Times New Roman" w:hAnsi="Times New Roman" w:eastAsia="仿宋_GB2312" w:cs="Times New Roman"/>
                <w:color w:val="auto"/>
                <w:sz w:val="28"/>
                <w:szCs w:val="28"/>
              </w:rPr>
              <w:t>日印发</w:t>
            </w:r>
          </w:p>
        </w:tc>
      </w:tr>
    </w:tbl>
    <w:p w14:paraId="683E1D77">
      <w:pPr>
        <w:rPr>
          <w:rFonts w:hint="default" w:ascii="Times New Roman" w:hAnsi="Times New Roman" w:cs="Times New Roman"/>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ED836">
    <w:pPr>
      <w:pStyle w:val="9"/>
      <w:tabs>
        <w:tab w:val="left" w:pos="7638"/>
        <w:tab w:val="right" w:pos="8704"/>
      </w:tabs>
      <w:wordWrap w:val="0"/>
      <w:ind w:right="140"/>
      <w:rPr>
        <w:sz w:val="28"/>
        <w:szCs w:val="28"/>
      </w:rPr>
    </w:pPr>
    <w:r>
      <w:rPr>
        <w:rFonts w:hint="eastAsia"/>
        <w:sz w:val="28"/>
        <w:szCs w:val="28"/>
      </w:rPr>
      <w:t xml:space="preserve">                                                        </w:t>
    </w: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r>
      <w:rPr>
        <w:sz w:val="28"/>
        <w:szCs w:val="28"/>
      </w:rPr>
      <w:t>—</w:t>
    </w:r>
  </w:p>
  <w:p w14:paraId="310B610C">
    <w:pPr>
      <w:pStyle w:val="9"/>
      <w:tabs>
        <w:tab w:val="left" w:pos="14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00224">
    <w:pPr>
      <w:pStyle w:val="9"/>
      <w:rPr>
        <w:sz w:val="28"/>
        <w:szCs w:val="28"/>
      </w:rPr>
    </w:pPr>
    <w:r>
      <w:rPr>
        <w:rFonts w:hint="eastAsia"/>
        <w:sz w:val="28"/>
        <w:szCs w:val="28"/>
      </w:rPr>
      <w:t xml:space="preserve">  </w:t>
    </w: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w:t>
    </w:r>
    <w:r>
      <w:rPr>
        <w:sz w:val="28"/>
        <w:szCs w:val="28"/>
      </w:rPr>
      <w:fldChar w:fldCharType="end"/>
    </w:r>
    <w:r>
      <w:rPr>
        <w:sz w:val="28"/>
        <w:szCs w:val="28"/>
      </w:rPr>
      <w:t>—</w:t>
    </w:r>
  </w:p>
  <w:p w14:paraId="1CD27197">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6191D">
    <w:pPr>
      <w:pStyle w:val="9"/>
      <w:jc w:val="right"/>
    </w:pPr>
  </w:p>
  <w:p w14:paraId="2BA60965">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D842C">
    <w:pPr>
      <w:pStyle w:val="10"/>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0272A">
    <w:pPr>
      <w:pStyle w:val="10"/>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1320C">
    <w:pPr>
      <w:pStyle w:val="10"/>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oNotHyphenateCaps/>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kMjBmYTJmYTA0ZjQ5MThkYzhjOThiNzEwOWQyY2QifQ=="/>
  </w:docVars>
  <w:rsids>
    <w:rsidRoot w:val="00172A27"/>
    <w:rsid w:val="0000245A"/>
    <w:rsid w:val="0001120B"/>
    <w:rsid w:val="00012F3A"/>
    <w:rsid w:val="0001446B"/>
    <w:rsid w:val="00022CEF"/>
    <w:rsid w:val="00024633"/>
    <w:rsid w:val="00037C28"/>
    <w:rsid w:val="000405D8"/>
    <w:rsid w:val="00044ABC"/>
    <w:rsid w:val="00056582"/>
    <w:rsid w:val="00060E63"/>
    <w:rsid w:val="00061F78"/>
    <w:rsid w:val="00063693"/>
    <w:rsid w:val="00064B5E"/>
    <w:rsid w:val="00081353"/>
    <w:rsid w:val="00082362"/>
    <w:rsid w:val="00085C9F"/>
    <w:rsid w:val="000864BC"/>
    <w:rsid w:val="00094280"/>
    <w:rsid w:val="000A5A92"/>
    <w:rsid w:val="000A7EFF"/>
    <w:rsid w:val="000B3A3C"/>
    <w:rsid w:val="000B3AB8"/>
    <w:rsid w:val="000B749B"/>
    <w:rsid w:val="000C08DD"/>
    <w:rsid w:val="000C29D2"/>
    <w:rsid w:val="000C2B00"/>
    <w:rsid w:val="000C464A"/>
    <w:rsid w:val="000C7B57"/>
    <w:rsid w:val="000D0030"/>
    <w:rsid w:val="000D0C89"/>
    <w:rsid w:val="000D3A82"/>
    <w:rsid w:val="000D3F83"/>
    <w:rsid w:val="000D7106"/>
    <w:rsid w:val="000D718F"/>
    <w:rsid w:val="000F47F7"/>
    <w:rsid w:val="001019A8"/>
    <w:rsid w:val="00106D4E"/>
    <w:rsid w:val="001076F6"/>
    <w:rsid w:val="001100C4"/>
    <w:rsid w:val="00111FAB"/>
    <w:rsid w:val="001144A2"/>
    <w:rsid w:val="001201A6"/>
    <w:rsid w:val="0013032C"/>
    <w:rsid w:val="0013417A"/>
    <w:rsid w:val="00136BCF"/>
    <w:rsid w:val="0014369A"/>
    <w:rsid w:val="00143D55"/>
    <w:rsid w:val="00145B8F"/>
    <w:rsid w:val="00153964"/>
    <w:rsid w:val="0015538E"/>
    <w:rsid w:val="00166909"/>
    <w:rsid w:val="00171647"/>
    <w:rsid w:val="001718EB"/>
    <w:rsid w:val="00172A27"/>
    <w:rsid w:val="00181312"/>
    <w:rsid w:val="0018287A"/>
    <w:rsid w:val="0018740E"/>
    <w:rsid w:val="00190615"/>
    <w:rsid w:val="0019231F"/>
    <w:rsid w:val="00194118"/>
    <w:rsid w:val="00197488"/>
    <w:rsid w:val="001A1864"/>
    <w:rsid w:val="001A25C4"/>
    <w:rsid w:val="001A6633"/>
    <w:rsid w:val="001B0729"/>
    <w:rsid w:val="001C1A12"/>
    <w:rsid w:val="001C1C27"/>
    <w:rsid w:val="001D698D"/>
    <w:rsid w:val="001E2AA7"/>
    <w:rsid w:val="001E4701"/>
    <w:rsid w:val="001E7DC6"/>
    <w:rsid w:val="001F172D"/>
    <w:rsid w:val="001F4649"/>
    <w:rsid w:val="001F5C73"/>
    <w:rsid w:val="001F5CE3"/>
    <w:rsid w:val="001F647B"/>
    <w:rsid w:val="001F6E29"/>
    <w:rsid w:val="00202F8F"/>
    <w:rsid w:val="00206747"/>
    <w:rsid w:val="00212CAD"/>
    <w:rsid w:val="00212FA4"/>
    <w:rsid w:val="002202D2"/>
    <w:rsid w:val="002346C4"/>
    <w:rsid w:val="00236FE5"/>
    <w:rsid w:val="00240CFE"/>
    <w:rsid w:val="0024496A"/>
    <w:rsid w:val="00245CAB"/>
    <w:rsid w:val="002505B0"/>
    <w:rsid w:val="00254559"/>
    <w:rsid w:val="00257D0A"/>
    <w:rsid w:val="002705E1"/>
    <w:rsid w:val="002734B6"/>
    <w:rsid w:val="00274381"/>
    <w:rsid w:val="00275796"/>
    <w:rsid w:val="002817C6"/>
    <w:rsid w:val="002817EE"/>
    <w:rsid w:val="002828BA"/>
    <w:rsid w:val="002829B8"/>
    <w:rsid w:val="002841A2"/>
    <w:rsid w:val="00286B4D"/>
    <w:rsid w:val="00287AF8"/>
    <w:rsid w:val="00287F6C"/>
    <w:rsid w:val="00291ADF"/>
    <w:rsid w:val="00297379"/>
    <w:rsid w:val="002A67C3"/>
    <w:rsid w:val="002B2AE5"/>
    <w:rsid w:val="002C0A98"/>
    <w:rsid w:val="002C357D"/>
    <w:rsid w:val="002D0A63"/>
    <w:rsid w:val="002D0D17"/>
    <w:rsid w:val="002D4B42"/>
    <w:rsid w:val="002E00BC"/>
    <w:rsid w:val="002E4DAD"/>
    <w:rsid w:val="002F0DF3"/>
    <w:rsid w:val="002F4234"/>
    <w:rsid w:val="002F7356"/>
    <w:rsid w:val="00304783"/>
    <w:rsid w:val="00306D4F"/>
    <w:rsid w:val="003119E4"/>
    <w:rsid w:val="00312D11"/>
    <w:rsid w:val="0031551B"/>
    <w:rsid w:val="00317FF6"/>
    <w:rsid w:val="003255F3"/>
    <w:rsid w:val="003346FD"/>
    <w:rsid w:val="00336A6F"/>
    <w:rsid w:val="00337CBA"/>
    <w:rsid w:val="003433A5"/>
    <w:rsid w:val="00353B04"/>
    <w:rsid w:val="00357F49"/>
    <w:rsid w:val="00362364"/>
    <w:rsid w:val="00362879"/>
    <w:rsid w:val="00374C90"/>
    <w:rsid w:val="00381816"/>
    <w:rsid w:val="00383C94"/>
    <w:rsid w:val="0038594D"/>
    <w:rsid w:val="003862B2"/>
    <w:rsid w:val="003909C9"/>
    <w:rsid w:val="003920C1"/>
    <w:rsid w:val="003A1496"/>
    <w:rsid w:val="003B2631"/>
    <w:rsid w:val="003C1667"/>
    <w:rsid w:val="003C1D1F"/>
    <w:rsid w:val="003C2EE0"/>
    <w:rsid w:val="003C6B60"/>
    <w:rsid w:val="003D04D1"/>
    <w:rsid w:val="003D13DF"/>
    <w:rsid w:val="003D194E"/>
    <w:rsid w:val="003D2859"/>
    <w:rsid w:val="003D712F"/>
    <w:rsid w:val="003D76E5"/>
    <w:rsid w:val="003F0845"/>
    <w:rsid w:val="003F34E9"/>
    <w:rsid w:val="003F74FE"/>
    <w:rsid w:val="004025A7"/>
    <w:rsid w:val="00403215"/>
    <w:rsid w:val="004054C9"/>
    <w:rsid w:val="00405B38"/>
    <w:rsid w:val="00410F0C"/>
    <w:rsid w:val="00412570"/>
    <w:rsid w:val="00414F41"/>
    <w:rsid w:val="004156B5"/>
    <w:rsid w:val="0042038C"/>
    <w:rsid w:val="00423A17"/>
    <w:rsid w:val="00423ED6"/>
    <w:rsid w:val="004309EB"/>
    <w:rsid w:val="00430F4A"/>
    <w:rsid w:val="004348AD"/>
    <w:rsid w:val="00437118"/>
    <w:rsid w:val="0044058A"/>
    <w:rsid w:val="004439A3"/>
    <w:rsid w:val="004526FF"/>
    <w:rsid w:val="00455189"/>
    <w:rsid w:val="00460000"/>
    <w:rsid w:val="00462288"/>
    <w:rsid w:val="004628AF"/>
    <w:rsid w:val="00472E9D"/>
    <w:rsid w:val="00475802"/>
    <w:rsid w:val="0047726A"/>
    <w:rsid w:val="00477DA0"/>
    <w:rsid w:val="00486268"/>
    <w:rsid w:val="004878CD"/>
    <w:rsid w:val="004924C7"/>
    <w:rsid w:val="004A20DE"/>
    <w:rsid w:val="004A224E"/>
    <w:rsid w:val="004A461B"/>
    <w:rsid w:val="004A7D5F"/>
    <w:rsid w:val="004C2978"/>
    <w:rsid w:val="004F0F39"/>
    <w:rsid w:val="004F4B98"/>
    <w:rsid w:val="00501A96"/>
    <w:rsid w:val="00503CAE"/>
    <w:rsid w:val="00504B50"/>
    <w:rsid w:val="00504FE8"/>
    <w:rsid w:val="0050649B"/>
    <w:rsid w:val="0050734A"/>
    <w:rsid w:val="0051045A"/>
    <w:rsid w:val="005136A2"/>
    <w:rsid w:val="00517702"/>
    <w:rsid w:val="005206AC"/>
    <w:rsid w:val="00525F65"/>
    <w:rsid w:val="005337E6"/>
    <w:rsid w:val="005461AE"/>
    <w:rsid w:val="0055516A"/>
    <w:rsid w:val="0055775C"/>
    <w:rsid w:val="00561752"/>
    <w:rsid w:val="00572124"/>
    <w:rsid w:val="00574CEA"/>
    <w:rsid w:val="005753F5"/>
    <w:rsid w:val="00580E80"/>
    <w:rsid w:val="00587403"/>
    <w:rsid w:val="00587AB8"/>
    <w:rsid w:val="00591002"/>
    <w:rsid w:val="00591DCD"/>
    <w:rsid w:val="005A04A3"/>
    <w:rsid w:val="005A40A3"/>
    <w:rsid w:val="005A49E2"/>
    <w:rsid w:val="005A643B"/>
    <w:rsid w:val="005C2664"/>
    <w:rsid w:val="005C4C94"/>
    <w:rsid w:val="005D025E"/>
    <w:rsid w:val="005D1117"/>
    <w:rsid w:val="005D357E"/>
    <w:rsid w:val="005E5E4A"/>
    <w:rsid w:val="005F2531"/>
    <w:rsid w:val="006011FA"/>
    <w:rsid w:val="00603D17"/>
    <w:rsid w:val="006045FD"/>
    <w:rsid w:val="006063AF"/>
    <w:rsid w:val="00610F75"/>
    <w:rsid w:val="006173B6"/>
    <w:rsid w:val="0063049C"/>
    <w:rsid w:val="0063306F"/>
    <w:rsid w:val="0064203E"/>
    <w:rsid w:val="00650357"/>
    <w:rsid w:val="00651AE0"/>
    <w:rsid w:val="00661B98"/>
    <w:rsid w:val="00664C05"/>
    <w:rsid w:val="00666DB8"/>
    <w:rsid w:val="00670295"/>
    <w:rsid w:val="00673169"/>
    <w:rsid w:val="00693281"/>
    <w:rsid w:val="00696F6D"/>
    <w:rsid w:val="0069753E"/>
    <w:rsid w:val="006A1473"/>
    <w:rsid w:val="006A1EA8"/>
    <w:rsid w:val="006A2B87"/>
    <w:rsid w:val="006C02A1"/>
    <w:rsid w:val="006C6BC5"/>
    <w:rsid w:val="006C6D31"/>
    <w:rsid w:val="006D7611"/>
    <w:rsid w:val="006E2A6D"/>
    <w:rsid w:val="006E2DC6"/>
    <w:rsid w:val="006E2E2A"/>
    <w:rsid w:val="006E49CD"/>
    <w:rsid w:val="006F4F93"/>
    <w:rsid w:val="006F6F9F"/>
    <w:rsid w:val="006F77A9"/>
    <w:rsid w:val="006F7959"/>
    <w:rsid w:val="007032F9"/>
    <w:rsid w:val="00703D51"/>
    <w:rsid w:val="0070551D"/>
    <w:rsid w:val="00705C44"/>
    <w:rsid w:val="00733664"/>
    <w:rsid w:val="00733FA6"/>
    <w:rsid w:val="00734173"/>
    <w:rsid w:val="00734837"/>
    <w:rsid w:val="0073506A"/>
    <w:rsid w:val="007371E9"/>
    <w:rsid w:val="00740D4C"/>
    <w:rsid w:val="00741D6D"/>
    <w:rsid w:val="007437CC"/>
    <w:rsid w:val="00757A35"/>
    <w:rsid w:val="00757FAC"/>
    <w:rsid w:val="00763266"/>
    <w:rsid w:val="00763579"/>
    <w:rsid w:val="00771678"/>
    <w:rsid w:val="007730EA"/>
    <w:rsid w:val="007736AB"/>
    <w:rsid w:val="007742D1"/>
    <w:rsid w:val="0078004B"/>
    <w:rsid w:val="0078263F"/>
    <w:rsid w:val="00783036"/>
    <w:rsid w:val="00790814"/>
    <w:rsid w:val="00791AD0"/>
    <w:rsid w:val="00791FF1"/>
    <w:rsid w:val="00792589"/>
    <w:rsid w:val="00794DD5"/>
    <w:rsid w:val="00795973"/>
    <w:rsid w:val="007A39DF"/>
    <w:rsid w:val="007A3E91"/>
    <w:rsid w:val="007B1D7C"/>
    <w:rsid w:val="007B2508"/>
    <w:rsid w:val="007B6B51"/>
    <w:rsid w:val="007C016C"/>
    <w:rsid w:val="007C03FD"/>
    <w:rsid w:val="007C0896"/>
    <w:rsid w:val="007C4B5E"/>
    <w:rsid w:val="007C4B6F"/>
    <w:rsid w:val="007C5053"/>
    <w:rsid w:val="007D500A"/>
    <w:rsid w:val="007D5390"/>
    <w:rsid w:val="007D60D8"/>
    <w:rsid w:val="007E3830"/>
    <w:rsid w:val="007E3B55"/>
    <w:rsid w:val="007E6033"/>
    <w:rsid w:val="007F3E2B"/>
    <w:rsid w:val="007F595E"/>
    <w:rsid w:val="0080239C"/>
    <w:rsid w:val="00814801"/>
    <w:rsid w:val="00820DCF"/>
    <w:rsid w:val="00851EFC"/>
    <w:rsid w:val="008536E4"/>
    <w:rsid w:val="008538E1"/>
    <w:rsid w:val="008566DD"/>
    <w:rsid w:val="008639BB"/>
    <w:rsid w:val="00872568"/>
    <w:rsid w:val="0088394D"/>
    <w:rsid w:val="008846CD"/>
    <w:rsid w:val="00890B95"/>
    <w:rsid w:val="008919F6"/>
    <w:rsid w:val="00892831"/>
    <w:rsid w:val="0089691F"/>
    <w:rsid w:val="00896B72"/>
    <w:rsid w:val="008A2ADE"/>
    <w:rsid w:val="008A6181"/>
    <w:rsid w:val="008B545D"/>
    <w:rsid w:val="008C04BD"/>
    <w:rsid w:val="008C0E67"/>
    <w:rsid w:val="008C37A7"/>
    <w:rsid w:val="008C681F"/>
    <w:rsid w:val="008D71A1"/>
    <w:rsid w:val="008E197C"/>
    <w:rsid w:val="008E3960"/>
    <w:rsid w:val="008E3A34"/>
    <w:rsid w:val="008E4C24"/>
    <w:rsid w:val="008E5E9D"/>
    <w:rsid w:val="008F1C1C"/>
    <w:rsid w:val="008F5F63"/>
    <w:rsid w:val="008F6C02"/>
    <w:rsid w:val="00902010"/>
    <w:rsid w:val="00902B1E"/>
    <w:rsid w:val="00903A44"/>
    <w:rsid w:val="00906052"/>
    <w:rsid w:val="009070D4"/>
    <w:rsid w:val="009071B0"/>
    <w:rsid w:val="0091378F"/>
    <w:rsid w:val="00913A20"/>
    <w:rsid w:val="00915649"/>
    <w:rsid w:val="00915817"/>
    <w:rsid w:val="009309D6"/>
    <w:rsid w:val="00930D92"/>
    <w:rsid w:val="00935940"/>
    <w:rsid w:val="009359D9"/>
    <w:rsid w:val="00943548"/>
    <w:rsid w:val="00946EB3"/>
    <w:rsid w:val="009473C7"/>
    <w:rsid w:val="009476F3"/>
    <w:rsid w:val="00947C15"/>
    <w:rsid w:val="009505EF"/>
    <w:rsid w:val="009539B0"/>
    <w:rsid w:val="00954CD7"/>
    <w:rsid w:val="009564E9"/>
    <w:rsid w:val="00956CFB"/>
    <w:rsid w:val="00962AF4"/>
    <w:rsid w:val="00962EA7"/>
    <w:rsid w:val="00963E7A"/>
    <w:rsid w:val="00964C2F"/>
    <w:rsid w:val="00971DA6"/>
    <w:rsid w:val="00972D23"/>
    <w:rsid w:val="0097703D"/>
    <w:rsid w:val="0098009D"/>
    <w:rsid w:val="00986906"/>
    <w:rsid w:val="0099264F"/>
    <w:rsid w:val="0099290F"/>
    <w:rsid w:val="009946FA"/>
    <w:rsid w:val="009A3E27"/>
    <w:rsid w:val="009A4B34"/>
    <w:rsid w:val="009B3E68"/>
    <w:rsid w:val="009B775A"/>
    <w:rsid w:val="009C77CA"/>
    <w:rsid w:val="009C7B6C"/>
    <w:rsid w:val="009D3AE2"/>
    <w:rsid w:val="009D7412"/>
    <w:rsid w:val="009E0220"/>
    <w:rsid w:val="009E23B5"/>
    <w:rsid w:val="009E2599"/>
    <w:rsid w:val="009E3BB9"/>
    <w:rsid w:val="00A11D9C"/>
    <w:rsid w:val="00A310A0"/>
    <w:rsid w:val="00A42462"/>
    <w:rsid w:val="00A43942"/>
    <w:rsid w:val="00A450E7"/>
    <w:rsid w:val="00A479E6"/>
    <w:rsid w:val="00A47CD1"/>
    <w:rsid w:val="00A52224"/>
    <w:rsid w:val="00A535EF"/>
    <w:rsid w:val="00A60AB5"/>
    <w:rsid w:val="00A633BB"/>
    <w:rsid w:val="00A63598"/>
    <w:rsid w:val="00A63CBB"/>
    <w:rsid w:val="00A66F58"/>
    <w:rsid w:val="00A76BCB"/>
    <w:rsid w:val="00A80925"/>
    <w:rsid w:val="00A815F4"/>
    <w:rsid w:val="00A83F57"/>
    <w:rsid w:val="00A86CE9"/>
    <w:rsid w:val="00A90CBC"/>
    <w:rsid w:val="00A91C4D"/>
    <w:rsid w:val="00A971B3"/>
    <w:rsid w:val="00AA00B2"/>
    <w:rsid w:val="00AA3D18"/>
    <w:rsid w:val="00AA5128"/>
    <w:rsid w:val="00AA7592"/>
    <w:rsid w:val="00AB0DF0"/>
    <w:rsid w:val="00AC4E5F"/>
    <w:rsid w:val="00AC5E6E"/>
    <w:rsid w:val="00AC6834"/>
    <w:rsid w:val="00AD0EC5"/>
    <w:rsid w:val="00AD1DB9"/>
    <w:rsid w:val="00AF33DC"/>
    <w:rsid w:val="00AF45D5"/>
    <w:rsid w:val="00B007BE"/>
    <w:rsid w:val="00B0184A"/>
    <w:rsid w:val="00B019C2"/>
    <w:rsid w:val="00B1406E"/>
    <w:rsid w:val="00B15348"/>
    <w:rsid w:val="00B17078"/>
    <w:rsid w:val="00B21A35"/>
    <w:rsid w:val="00B21EEC"/>
    <w:rsid w:val="00B241B8"/>
    <w:rsid w:val="00B306DD"/>
    <w:rsid w:val="00B34AC2"/>
    <w:rsid w:val="00B46E0B"/>
    <w:rsid w:val="00B52BBF"/>
    <w:rsid w:val="00B55C34"/>
    <w:rsid w:val="00B5702E"/>
    <w:rsid w:val="00B60877"/>
    <w:rsid w:val="00B66A33"/>
    <w:rsid w:val="00B70261"/>
    <w:rsid w:val="00B756F4"/>
    <w:rsid w:val="00B77EBF"/>
    <w:rsid w:val="00B81463"/>
    <w:rsid w:val="00B86B12"/>
    <w:rsid w:val="00B9591D"/>
    <w:rsid w:val="00B973E9"/>
    <w:rsid w:val="00BA0E4E"/>
    <w:rsid w:val="00BA45A1"/>
    <w:rsid w:val="00BB776B"/>
    <w:rsid w:val="00BC4B63"/>
    <w:rsid w:val="00BC5D6F"/>
    <w:rsid w:val="00BC7265"/>
    <w:rsid w:val="00BD0F65"/>
    <w:rsid w:val="00BD2B9C"/>
    <w:rsid w:val="00BE2A3F"/>
    <w:rsid w:val="00BE5DA4"/>
    <w:rsid w:val="00BE66DF"/>
    <w:rsid w:val="00BE767B"/>
    <w:rsid w:val="00BF2349"/>
    <w:rsid w:val="00BF3573"/>
    <w:rsid w:val="00BF387B"/>
    <w:rsid w:val="00BF3EDB"/>
    <w:rsid w:val="00BF4695"/>
    <w:rsid w:val="00BF5AB8"/>
    <w:rsid w:val="00C02D1E"/>
    <w:rsid w:val="00C059F9"/>
    <w:rsid w:val="00C06165"/>
    <w:rsid w:val="00C11B7D"/>
    <w:rsid w:val="00C140E8"/>
    <w:rsid w:val="00C1440C"/>
    <w:rsid w:val="00C16117"/>
    <w:rsid w:val="00C1657E"/>
    <w:rsid w:val="00C17090"/>
    <w:rsid w:val="00C2004E"/>
    <w:rsid w:val="00C34FCF"/>
    <w:rsid w:val="00C36B18"/>
    <w:rsid w:val="00C41654"/>
    <w:rsid w:val="00C4181D"/>
    <w:rsid w:val="00C43855"/>
    <w:rsid w:val="00C479EE"/>
    <w:rsid w:val="00C57819"/>
    <w:rsid w:val="00C613E2"/>
    <w:rsid w:val="00C65490"/>
    <w:rsid w:val="00C659B5"/>
    <w:rsid w:val="00C67166"/>
    <w:rsid w:val="00C70AB9"/>
    <w:rsid w:val="00C71314"/>
    <w:rsid w:val="00C7273D"/>
    <w:rsid w:val="00C72CCB"/>
    <w:rsid w:val="00C740D9"/>
    <w:rsid w:val="00C848D6"/>
    <w:rsid w:val="00C85208"/>
    <w:rsid w:val="00C8574F"/>
    <w:rsid w:val="00CA18D5"/>
    <w:rsid w:val="00CB489F"/>
    <w:rsid w:val="00CB4BF1"/>
    <w:rsid w:val="00CC2D0B"/>
    <w:rsid w:val="00CC5BCC"/>
    <w:rsid w:val="00CC5E65"/>
    <w:rsid w:val="00CD15E2"/>
    <w:rsid w:val="00CD734B"/>
    <w:rsid w:val="00CD7BE4"/>
    <w:rsid w:val="00CE1059"/>
    <w:rsid w:val="00CE29C4"/>
    <w:rsid w:val="00CF1700"/>
    <w:rsid w:val="00CF78C4"/>
    <w:rsid w:val="00D073EE"/>
    <w:rsid w:val="00D14E3B"/>
    <w:rsid w:val="00D227FB"/>
    <w:rsid w:val="00D25B38"/>
    <w:rsid w:val="00D3689F"/>
    <w:rsid w:val="00D44C29"/>
    <w:rsid w:val="00D47055"/>
    <w:rsid w:val="00D53898"/>
    <w:rsid w:val="00D67737"/>
    <w:rsid w:val="00D710D2"/>
    <w:rsid w:val="00D73773"/>
    <w:rsid w:val="00D82BC5"/>
    <w:rsid w:val="00D8581C"/>
    <w:rsid w:val="00D90C5F"/>
    <w:rsid w:val="00D90DD6"/>
    <w:rsid w:val="00D913A2"/>
    <w:rsid w:val="00D95B2A"/>
    <w:rsid w:val="00D97B1A"/>
    <w:rsid w:val="00DA0024"/>
    <w:rsid w:val="00DA0338"/>
    <w:rsid w:val="00DA22CA"/>
    <w:rsid w:val="00DA40EC"/>
    <w:rsid w:val="00DA4A13"/>
    <w:rsid w:val="00DA60B4"/>
    <w:rsid w:val="00DA796A"/>
    <w:rsid w:val="00DB0335"/>
    <w:rsid w:val="00DB1987"/>
    <w:rsid w:val="00DB4252"/>
    <w:rsid w:val="00DB4AD3"/>
    <w:rsid w:val="00DB722F"/>
    <w:rsid w:val="00DC4F28"/>
    <w:rsid w:val="00DC5B8B"/>
    <w:rsid w:val="00DC62D0"/>
    <w:rsid w:val="00DC7029"/>
    <w:rsid w:val="00DD1FC1"/>
    <w:rsid w:val="00DF22EF"/>
    <w:rsid w:val="00DF3149"/>
    <w:rsid w:val="00DF73AA"/>
    <w:rsid w:val="00E04140"/>
    <w:rsid w:val="00E10C9F"/>
    <w:rsid w:val="00E13C72"/>
    <w:rsid w:val="00E2227C"/>
    <w:rsid w:val="00E34759"/>
    <w:rsid w:val="00E42A1C"/>
    <w:rsid w:val="00E45FEF"/>
    <w:rsid w:val="00E55D8C"/>
    <w:rsid w:val="00E55EA6"/>
    <w:rsid w:val="00E56753"/>
    <w:rsid w:val="00E5707E"/>
    <w:rsid w:val="00E57222"/>
    <w:rsid w:val="00E631EC"/>
    <w:rsid w:val="00E665E4"/>
    <w:rsid w:val="00E7020E"/>
    <w:rsid w:val="00E77268"/>
    <w:rsid w:val="00E87FE6"/>
    <w:rsid w:val="00E919B5"/>
    <w:rsid w:val="00E946CA"/>
    <w:rsid w:val="00E96A50"/>
    <w:rsid w:val="00EA0366"/>
    <w:rsid w:val="00EA14CD"/>
    <w:rsid w:val="00EA7A3C"/>
    <w:rsid w:val="00EB12AC"/>
    <w:rsid w:val="00EB203F"/>
    <w:rsid w:val="00EB2F78"/>
    <w:rsid w:val="00EB45E7"/>
    <w:rsid w:val="00EC5D45"/>
    <w:rsid w:val="00ED0AE1"/>
    <w:rsid w:val="00ED3D72"/>
    <w:rsid w:val="00EE1907"/>
    <w:rsid w:val="00EE7499"/>
    <w:rsid w:val="00EF21D1"/>
    <w:rsid w:val="00EF5A9D"/>
    <w:rsid w:val="00EF633F"/>
    <w:rsid w:val="00EF6650"/>
    <w:rsid w:val="00F029B5"/>
    <w:rsid w:val="00F032F5"/>
    <w:rsid w:val="00F04B15"/>
    <w:rsid w:val="00F118CD"/>
    <w:rsid w:val="00F16DEC"/>
    <w:rsid w:val="00F212AC"/>
    <w:rsid w:val="00F218B2"/>
    <w:rsid w:val="00F25ABA"/>
    <w:rsid w:val="00F3028F"/>
    <w:rsid w:val="00F327D8"/>
    <w:rsid w:val="00F421BE"/>
    <w:rsid w:val="00F43631"/>
    <w:rsid w:val="00F52DC2"/>
    <w:rsid w:val="00F537AA"/>
    <w:rsid w:val="00F55452"/>
    <w:rsid w:val="00F556C2"/>
    <w:rsid w:val="00F63706"/>
    <w:rsid w:val="00F65CB5"/>
    <w:rsid w:val="00F66C40"/>
    <w:rsid w:val="00F717DE"/>
    <w:rsid w:val="00F7233C"/>
    <w:rsid w:val="00F74847"/>
    <w:rsid w:val="00F778F1"/>
    <w:rsid w:val="00F77C2A"/>
    <w:rsid w:val="00F80E58"/>
    <w:rsid w:val="00F821E4"/>
    <w:rsid w:val="00F835AC"/>
    <w:rsid w:val="00F8485E"/>
    <w:rsid w:val="00F85993"/>
    <w:rsid w:val="00F87F43"/>
    <w:rsid w:val="00F9051F"/>
    <w:rsid w:val="00FA32D5"/>
    <w:rsid w:val="00FB08A8"/>
    <w:rsid w:val="00FB0E86"/>
    <w:rsid w:val="00FB20D2"/>
    <w:rsid w:val="00FB36CC"/>
    <w:rsid w:val="00FB6815"/>
    <w:rsid w:val="00FC2FE0"/>
    <w:rsid w:val="00FC35D6"/>
    <w:rsid w:val="00FC54F4"/>
    <w:rsid w:val="00FD6F1B"/>
    <w:rsid w:val="00FE1AFC"/>
    <w:rsid w:val="00FE75B1"/>
    <w:rsid w:val="00FF0694"/>
    <w:rsid w:val="00FF1DA6"/>
    <w:rsid w:val="00FF2228"/>
    <w:rsid w:val="025318F5"/>
    <w:rsid w:val="048D3C85"/>
    <w:rsid w:val="07B42F31"/>
    <w:rsid w:val="084B3BE4"/>
    <w:rsid w:val="085B52ED"/>
    <w:rsid w:val="09511A59"/>
    <w:rsid w:val="0AAC10FD"/>
    <w:rsid w:val="0AED4C65"/>
    <w:rsid w:val="0C7F638D"/>
    <w:rsid w:val="0DF04F6A"/>
    <w:rsid w:val="0DFB6205"/>
    <w:rsid w:val="0E456C42"/>
    <w:rsid w:val="0E7D3C55"/>
    <w:rsid w:val="0EC2148A"/>
    <w:rsid w:val="0EFF5127"/>
    <w:rsid w:val="0F61774B"/>
    <w:rsid w:val="0F815FC4"/>
    <w:rsid w:val="0FFC1BD9"/>
    <w:rsid w:val="12D0036B"/>
    <w:rsid w:val="13935EAB"/>
    <w:rsid w:val="14F5446D"/>
    <w:rsid w:val="151C33B2"/>
    <w:rsid w:val="1696199B"/>
    <w:rsid w:val="16F419B4"/>
    <w:rsid w:val="192839B5"/>
    <w:rsid w:val="1B861841"/>
    <w:rsid w:val="1DCA77EF"/>
    <w:rsid w:val="1F4C6780"/>
    <w:rsid w:val="20D30DF2"/>
    <w:rsid w:val="20D94EF4"/>
    <w:rsid w:val="211F12AE"/>
    <w:rsid w:val="286463E6"/>
    <w:rsid w:val="28E940C9"/>
    <w:rsid w:val="290B7593"/>
    <w:rsid w:val="29275693"/>
    <w:rsid w:val="29561734"/>
    <w:rsid w:val="297E3C7F"/>
    <w:rsid w:val="2AD908DC"/>
    <w:rsid w:val="2B0A0276"/>
    <w:rsid w:val="2BFB0FD0"/>
    <w:rsid w:val="2F0326E4"/>
    <w:rsid w:val="2F3D025D"/>
    <w:rsid w:val="2F5C17E6"/>
    <w:rsid w:val="2FC562AC"/>
    <w:rsid w:val="30194954"/>
    <w:rsid w:val="3424001A"/>
    <w:rsid w:val="354422EF"/>
    <w:rsid w:val="356928AF"/>
    <w:rsid w:val="36C805F3"/>
    <w:rsid w:val="38AC7189"/>
    <w:rsid w:val="390B5A5B"/>
    <w:rsid w:val="39175561"/>
    <w:rsid w:val="39BF2231"/>
    <w:rsid w:val="3A6A3A15"/>
    <w:rsid w:val="3CCB3A6D"/>
    <w:rsid w:val="3D5C73F4"/>
    <w:rsid w:val="3E472C25"/>
    <w:rsid w:val="41B051C0"/>
    <w:rsid w:val="4221770A"/>
    <w:rsid w:val="45406FB1"/>
    <w:rsid w:val="45E66B3C"/>
    <w:rsid w:val="48A945F9"/>
    <w:rsid w:val="496E2CE5"/>
    <w:rsid w:val="49E0092E"/>
    <w:rsid w:val="4A4A2C39"/>
    <w:rsid w:val="4AE155EA"/>
    <w:rsid w:val="4B552AA6"/>
    <w:rsid w:val="4C201050"/>
    <w:rsid w:val="4C7C31E7"/>
    <w:rsid w:val="4D5D2C4E"/>
    <w:rsid w:val="4FA871BC"/>
    <w:rsid w:val="504925C9"/>
    <w:rsid w:val="50516BA0"/>
    <w:rsid w:val="50911E89"/>
    <w:rsid w:val="51F423B3"/>
    <w:rsid w:val="52D576F4"/>
    <w:rsid w:val="533260C8"/>
    <w:rsid w:val="543A7700"/>
    <w:rsid w:val="54C93027"/>
    <w:rsid w:val="567B29ED"/>
    <w:rsid w:val="5796443F"/>
    <w:rsid w:val="57CB6E97"/>
    <w:rsid w:val="57CF180D"/>
    <w:rsid w:val="58B968CF"/>
    <w:rsid w:val="5906339C"/>
    <w:rsid w:val="5A6B25A2"/>
    <w:rsid w:val="5AD90D18"/>
    <w:rsid w:val="5C1F35AE"/>
    <w:rsid w:val="5D5213D5"/>
    <w:rsid w:val="607138C8"/>
    <w:rsid w:val="614F04EA"/>
    <w:rsid w:val="615573BE"/>
    <w:rsid w:val="632905BE"/>
    <w:rsid w:val="63997465"/>
    <w:rsid w:val="65212748"/>
    <w:rsid w:val="660A2875"/>
    <w:rsid w:val="690454CC"/>
    <w:rsid w:val="69882699"/>
    <w:rsid w:val="69AE3CF0"/>
    <w:rsid w:val="6A736F31"/>
    <w:rsid w:val="6A8A1E2C"/>
    <w:rsid w:val="6BF07722"/>
    <w:rsid w:val="6C662BE4"/>
    <w:rsid w:val="6DA170E8"/>
    <w:rsid w:val="6E4F60A1"/>
    <w:rsid w:val="6F95837A"/>
    <w:rsid w:val="70A254D7"/>
    <w:rsid w:val="718F6CC7"/>
    <w:rsid w:val="73854316"/>
    <w:rsid w:val="74F72EF3"/>
    <w:rsid w:val="77F44B8E"/>
    <w:rsid w:val="7B1227F8"/>
    <w:rsid w:val="7C4D2F3F"/>
    <w:rsid w:val="7F7D3E0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ocked="1"/>
    <w:lsdException w:uiPriority="99" w:name="footnote text" w:locked="1"/>
    <w:lsdException w:uiPriority="99" w:name="annotation text" w:locked="1"/>
    <w:lsdException w:qFormat="1" w:unhideWhenUsed="0" w:uiPriority="0"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0"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0" w:name="Balloon Text"/>
    <w:lsdException w:qFormat="1" w:unhideWhenUsed="0" w:uiPriority="0" w:semiHidden="0" w:name="Table Grid"/>
    <w:lsdException w:uiPriority="99" w:name="Table Theme" w:locked="1"/>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0"/>
    <w:qFormat/>
    <w:uiPriority w:val="0"/>
    <w:pPr>
      <w:keepNext/>
      <w:keepLines/>
      <w:spacing w:before="340" w:after="330" w:line="578" w:lineRule="auto"/>
      <w:outlineLvl w:val="0"/>
    </w:pPr>
    <w:rPr>
      <w:b/>
      <w:bCs/>
      <w:kern w:val="44"/>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locked/>
    <w:uiPriority w:val="0"/>
    <w:pPr>
      <w:ind w:firstLine="420" w:firstLineChars="200"/>
    </w:pPr>
    <w:rPr>
      <w:szCs w:val="24"/>
    </w:rPr>
  </w:style>
  <w:style w:type="paragraph" w:styleId="4">
    <w:name w:val="Body Text"/>
    <w:basedOn w:val="1"/>
    <w:link w:val="31"/>
    <w:qFormat/>
    <w:locked/>
    <w:uiPriority w:val="0"/>
    <w:pPr>
      <w:jc w:val="center"/>
    </w:pPr>
    <w:rPr>
      <w:rFonts w:eastAsia="仿宋_GB2312"/>
      <w:spacing w:val="-20"/>
      <w:sz w:val="24"/>
      <w:szCs w:val="24"/>
    </w:rPr>
  </w:style>
  <w:style w:type="paragraph" w:styleId="5">
    <w:name w:val="Body Text Indent"/>
    <w:basedOn w:val="1"/>
    <w:next w:val="1"/>
    <w:link w:val="32"/>
    <w:qFormat/>
    <w:locked/>
    <w:uiPriority w:val="0"/>
    <w:pPr>
      <w:ind w:firstLine="640" w:firstLineChars="200"/>
    </w:pPr>
    <w:rPr>
      <w:rFonts w:ascii="仿宋_GB2312" w:eastAsia="仿宋_GB2312"/>
      <w:sz w:val="30"/>
      <w:szCs w:val="24"/>
    </w:rPr>
  </w:style>
  <w:style w:type="paragraph" w:styleId="6">
    <w:name w:val="Plain Text"/>
    <w:basedOn w:val="1"/>
    <w:link w:val="33"/>
    <w:qFormat/>
    <w:locked/>
    <w:uiPriority w:val="0"/>
    <w:rPr>
      <w:rFonts w:ascii="宋体" w:hAnsi="Courier New" w:cs="Courier New"/>
    </w:rPr>
  </w:style>
  <w:style w:type="paragraph" w:styleId="7">
    <w:name w:val="Date"/>
    <w:basedOn w:val="1"/>
    <w:next w:val="1"/>
    <w:link w:val="18"/>
    <w:qFormat/>
    <w:uiPriority w:val="0"/>
    <w:pPr>
      <w:ind w:left="100" w:leftChars="2500"/>
    </w:pPr>
  </w:style>
  <w:style w:type="paragraph" w:styleId="8">
    <w:name w:val="Balloon Text"/>
    <w:basedOn w:val="1"/>
    <w:link w:val="19"/>
    <w:semiHidden/>
    <w:qFormat/>
    <w:uiPriority w:val="0"/>
    <w:rPr>
      <w:sz w:val="18"/>
      <w:szCs w:val="18"/>
    </w:rPr>
  </w:style>
  <w:style w:type="paragraph" w:styleId="9">
    <w:name w:val="footer"/>
    <w:basedOn w:val="1"/>
    <w:link w:val="20"/>
    <w:qFormat/>
    <w:uiPriority w:val="99"/>
    <w:pPr>
      <w:tabs>
        <w:tab w:val="center" w:pos="4153"/>
        <w:tab w:val="right" w:pos="8306"/>
      </w:tabs>
      <w:snapToGrid w:val="0"/>
      <w:jc w:val="left"/>
    </w:pPr>
    <w:rPr>
      <w:sz w:val="18"/>
      <w:szCs w:val="18"/>
    </w:rPr>
  </w:style>
  <w:style w:type="paragraph" w:styleId="10">
    <w:name w:val="header"/>
    <w:basedOn w:val="1"/>
    <w:link w:val="2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11">
    <w:name w:val="Normal (Web)"/>
    <w:basedOn w:val="1"/>
    <w:qFormat/>
    <w:uiPriority w:val="0"/>
    <w:pPr>
      <w:spacing w:before="100" w:beforeAutospacing="1" w:after="100" w:afterAutospacing="1"/>
      <w:jc w:val="left"/>
    </w:pPr>
    <w:rPr>
      <w:kern w:val="0"/>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rFonts w:cs="Times New Roman"/>
      <w:b/>
      <w:bCs/>
    </w:rPr>
  </w:style>
  <w:style w:type="character" w:styleId="16">
    <w:name w:val="page number"/>
    <w:basedOn w:val="14"/>
    <w:qFormat/>
    <w:uiPriority w:val="0"/>
    <w:rPr>
      <w:rFonts w:cs="Times New Roman"/>
    </w:rPr>
  </w:style>
  <w:style w:type="character" w:styleId="17">
    <w:name w:val="Hyperlink"/>
    <w:basedOn w:val="14"/>
    <w:qFormat/>
    <w:uiPriority w:val="99"/>
    <w:rPr>
      <w:rFonts w:cs="Times New Roman"/>
      <w:color w:val="0000FF"/>
      <w:u w:val="single"/>
    </w:rPr>
  </w:style>
  <w:style w:type="character" w:customStyle="1" w:styleId="18">
    <w:name w:val="日期 Char"/>
    <w:basedOn w:val="14"/>
    <w:link w:val="7"/>
    <w:qFormat/>
    <w:locked/>
    <w:uiPriority w:val="0"/>
    <w:rPr>
      <w:rFonts w:cs="Times New Roman"/>
      <w:kern w:val="2"/>
      <w:sz w:val="24"/>
      <w:szCs w:val="24"/>
    </w:rPr>
  </w:style>
  <w:style w:type="character" w:customStyle="1" w:styleId="19">
    <w:name w:val="批注框文本 Char"/>
    <w:basedOn w:val="14"/>
    <w:link w:val="8"/>
    <w:qFormat/>
    <w:locked/>
    <w:uiPriority w:val="99"/>
    <w:rPr>
      <w:rFonts w:cs="Times New Roman"/>
      <w:kern w:val="2"/>
      <w:sz w:val="18"/>
      <w:szCs w:val="18"/>
    </w:rPr>
  </w:style>
  <w:style w:type="character" w:customStyle="1" w:styleId="20">
    <w:name w:val="页脚 Char"/>
    <w:basedOn w:val="14"/>
    <w:link w:val="9"/>
    <w:qFormat/>
    <w:locked/>
    <w:uiPriority w:val="99"/>
    <w:rPr>
      <w:rFonts w:cs="Times New Roman"/>
      <w:kern w:val="2"/>
      <w:sz w:val="24"/>
      <w:szCs w:val="24"/>
    </w:rPr>
  </w:style>
  <w:style w:type="character" w:customStyle="1" w:styleId="21">
    <w:name w:val="页眉 Char"/>
    <w:basedOn w:val="14"/>
    <w:link w:val="10"/>
    <w:qFormat/>
    <w:locked/>
    <w:uiPriority w:val="0"/>
    <w:rPr>
      <w:rFonts w:cs="Times New Roman"/>
      <w:kern w:val="2"/>
      <w:sz w:val="24"/>
      <w:szCs w:val="24"/>
    </w:rPr>
  </w:style>
  <w:style w:type="paragraph" w:customStyle="1" w:styleId="22">
    <w:name w:val="修正1行"/>
    <w:basedOn w:val="1"/>
    <w:next w:val="1"/>
    <w:qFormat/>
    <w:uiPriority w:val="99"/>
    <w:pPr>
      <w:spacing w:line="480" w:lineRule="exact"/>
      <w:ind w:firstLine="200" w:firstLineChars="200"/>
    </w:pPr>
    <w:rPr>
      <w:rFonts w:ascii="宋体" w:hAnsi="宋体" w:eastAsia="仿宋_GB2312" w:cs="宋体"/>
      <w:sz w:val="32"/>
      <w:szCs w:val="32"/>
    </w:rPr>
  </w:style>
  <w:style w:type="paragraph" w:customStyle="1" w:styleId="23">
    <w:name w:val="Char Char Char Char Char Char"/>
    <w:basedOn w:val="1"/>
    <w:qFormat/>
    <w:uiPriority w:val="99"/>
    <w:pPr>
      <w:ind w:left="432" w:hanging="432"/>
    </w:pPr>
    <w:rPr>
      <w:sz w:val="24"/>
      <w:szCs w:val="24"/>
    </w:rPr>
  </w:style>
  <w:style w:type="character" w:customStyle="1" w:styleId="24">
    <w:name w:val="样式 仿宋_GB23121"/>
    <w:basedOn w:val="14"/>
    <w:qFormat/>
    <w:uiPriority w:val="99"/>
    <w:rPr>
      <w:rFonts w:ascii="仿宋_GB2312" w:hAnsi="仿宋_GB2312" w:eastAsia="仿宋_GB2312" w:cs="仿宋_GB2312"/>
      <w:sz w:val="32"/>
      <w:szCs w:val="32"/>
    </w:rPr>
  </w:style>
  <w:style w:type="paragraph" w:customStyle="1" w:styleId="25">
    <w:name w:val="content5"/>
    <w:basedOn w:val="1"/>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26">
    <w:name w:val="List Paragraph"/>
    <w:basedOn w:val="1"/>
    <w:qFormat/>
    <w:uiPriority w:val="99"/>
    <w:pPr>
      <w:ind w:firstLine="420" w:firstLineChars="200"/>
    </w:pPr>
  </w:style>
  <w:style w:type="paragraph" w:customStyle="1" w:styleId="27">
    <w:name w:val="Default Paragraph Font Para Char"/>
    <w:basedOn w:val="1"/>
    <w:qFormat/>
    <w:uiPriority w:val="0"/>
    <w:pPr>
      <w:widowControl/>
      <w:spacing w:after="160" w:line="400" w:lineRule="exact"/>
      <w:jc w:val="left"/>
    </w:pPr>
    <w:rPr>
      <w:rFonts w:ascii="Verdana" w:hAnsi="Verdana" w:cs="Verdana"/>
      <w:kern w:val="0"/>
      <w:sz w:val="20"/>
      <w:szCs w:val="20"/>
      <w:lang w:eastAsia="en-US"/>
    </w:rPr>
  </w:style>
  <w:style w:type="paragraph" w:customStyle="1" w:styleId="28">
    <w:name w:val="Char Char Char Char Char Char Char Char Char Char Char Char Char Char Char Char Char Char Char"/>
    <w:basedOn w:val="1"/>
    <w:qFormat/>
    <w:uiPriority w:val="99"/>
    <w:pPr>
      <w:tabs>
        <w:tab w:val="left" w:pos="907"/>
      </w:tabs>
      <w:spacing w:line="540" w:lineRule="exact"/>
      <w:ind w:left="907" w:hanging="453" w:firstLineChars="200"/>
    </w:pPr>
    <w:rPr>
      <w:rFonts w:ascii="Calibri" w:hAnsi="Calibri" w:cs="Calibri"/>
      <w:sz w:val="24"/>
      <w:szCs w:val="24"/>
    </w:rPr>
  </w:style>
  <w:style w:type="paragraph" w:customStyle="1" w:styleId="29">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标题 1 Char"/>
    <w:basedOn w:val="14"/>
    <w:link w:val="2"/>
    <w:qFormat/>
    <w:uiPriority w:val="0"/>
    <w:rPr>
      <w:b/>
      <w:bCs/>
      <w:kern w:val="44"/>
      <w:sz w:val="44"/>
      <w:szCs w:val="44"/>
    </w:rPr>
  </w:style>
  <w:style w:type="character" w:customStyle="1" w:styleId="31">
    <w:name w:val="正文文本 Char"/>
    <w:basedOn w:val="14"/>
    <w:link w:val="4"/>
    <w:qFormat/>
    <w:uiPriority w:val="0"/>
    <w:rPr>
      <w:rFonts w:eastAsia="仿宋_GB2312"/>
      <w:spacing w:val="-20"/>
      <w:kern w:val="2"/>
      <w:sz w:val="24"/>
      <w:szCs w:val="24"/>
    </w:rPr>
  </w:style>
  <w:style w:type="character" w:customStyle="1" w:styleId="32">
    <w:name w:val="正文文本缩进 Char"/>
    <w:basedOn w:val="14"/>
    <w:link w:val="5"/>
    <w:qFormat/>
    <w:uiPriority w:val="0"/>
    <w:rPr>
      <w:rFonts w:ascii="仿宋_GB2312" w:eastAsia="仿宋_GB2312"/>
      <w:kern w:val="2"/>
      <w:sz w:val="30"/>
      <w:szCs w:val="24"/>
    </w:rPr>
  </w:style>
  <w:style w:type="character" w:customStyle="1" w:styleId="33">
    <w:name w:val="纯文本 Char"/>
    <w:basedOn w:val="14"/>
    <w:link w:val="6"/>
    <w:qFormat/>
    <w:uiPriority w:val="0"/>
    <w:rPr>
      <w:rFonts w:ascii="宋体" w:hAnsi="Courier New" w:cs="Courier New"/>
      <w:kern w:val="2"/>
      <w:sz w:val="21"/>
      <w:szCs w:val="21"/>
    </w:rPr>
  </w:style>
  <w:style w:type="paragraph" w:customStyle="1" w:styleId="34">
    <w:name w:val="Char Char"/>
    <w:basedOn w:val="1"/>
    <w:qFormat/>
    <w:uiPriority w:val="0"/>
    <w:pPr>
      <w:widowControl/>
      <w:spacing w:after="160" w:line="240" w:lineRule="exact"/>
      <w:ind w:firstLine="420" w:firstLineChars="200"/>
      <w:jc w:val="left"/>
    </w:pPr>
    <w:rPr>
      <w:rFonts w:ascii="Verdana" w:hAnsi="Verdana"/>
      <w:kern w:val="0"/>
      <w:szCs w:val="20"/>
      <w:lang w:eastAsia="en-US"/>
    </w:rPr>
  </w:style>
  <w:style w:type="paragraph" w:customStyle="1" w:styleId="35">
    <w:name w:val="p0"/>
    <w:basedOn w:val="1"/>
    <w:qFormat/>
    <w:uiPriority w:val="99"/>
    <w:pPr>
      <w:widowControl/>
    </w:pPr>
    <w:rPr>
      <w:rFonts w:ascii="Calibri" w:hAnsi="Calibri" w:cs="宋体"/>
      <w:kern w:val="0"/>
    </w:rPr>
  </w:style>
  <w:style w:type="character" w:customStyle="1" w:styleId="36">
    <w:name w:val="NormalCharacter"/>
    <w:semiHidden/>
    <w:qFormat/>
    <w:uiPriority w:val="0"/>
  </w:style>
  <w:style w:type="paragraph" w:customStyle="1" w:styleId="37">
    <w:name w:val="Body Text First Indent 21"/>
    <w:basedOn w:val="1"/>
    <w:qFormat/>
    <w:uiPriority w:val="0"/>
    <w:pPr>
      <w:spacing w:after="120" w:line="340" w:lineRule="exact"/>
      <w:ind w:left="420" w:leftChars="200" w:right="-139" w:hanging="26" w:hangingChars="26"/>
    </w:pPr>
    <w:rPr>
      <w:rFonts w:ascii="华文中宋" w:hAnsi="华文中宋" w:eastAsia="华文中宋"/>
      <w:sz w:val="24"/>
      <w:szCs w:val="20"/>
    </w:rPr>
  </w:style>
  <w:style w:type="paragraph" w:styleId="38">
    <w:name w:val="No Spacing"/>
    <w:qFormat/>
    <w:uiPriority w:val="0"/>
    <w:pPr>
      <w:adjustRightInd w:val="0"/>
      <w:snapToGrid w:val="0"/>
    </w:pPr>
    <w:rPr>
      <w:rFonts w:ascii="Tahoma" w:hAnsi="Tahoma" w:eastAsia="微软雅黑" w:cs="Times New Roman"/>
      <w:sz w:val="22"/>
      <w:szCs w:val="22"/>
      <w:lang w:val="en-US" w:eastAsia="zh-CN" w:bidi="ar-SA"/>
    </w:rPr>
  </w:style>
  <w:style w:type="paragraph" w:customStyle="1" w:styleId="39">
    <w:name w:val="标题1"/>
    <w:basedOn w:val="1"/>
    <w:next w:val="1"/>
    <w:qFormat/>
    <w:uiPriority w:val="0"/>
    <w:pPr>
      <w:tabs>
        <w:tab w:val="left" w:pos="9193"/>
        <w:tab w:val="left" w:pos="9827"/>
      </w:tabs>
      <w:autoSpaceDE w:val="0"/>
      <w:autoSpaceDN w:val="0"/>
      <w:snapToGrid w:val="0"/>
      <w:spacing w:beforeLines="50" w:afterLines="50" w:line="640" w:lineRule="exact"/>
      <w:jc w:val="center"/>
    </w:pPr>
    <w:rPr>
      <w:rFonts w:eastAsia="方正小标宋_GBK"/>
      <w:snapToGrid w:val="0"/>
      <w:kern w:val="0"/>
      <w:sz w:val="4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583</Words>
  <Characters>618</Characters>
  <Lines>19</Lines>
  <Paragraphs>5</Paragraphs>
  <TotalTime>9</TotalTime>
  <ScaleCrop>false</ScaleCrop>
  <LinksUpToDate>false</LinksUpToDate>
  <CharactersWithSpaces>639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2021-08-24T07:38:00Z</dcterms:created>
  <dc:creator>微软用户</dc:creator>
  <cp:lastModifiedBy>阿怪說時間超快</cp:lastModifiedBy>
  <cp:lastPrinted>2025-09-28T09:47:00Z</cp:lastPrinted>
  <dcterms:modified xsi:type="dcterms:W3CDTF">2025-11-18T08:40:45Z</dcterms:modified>
  <dc:title>泉丰泉工委〔2013〕 号</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593B1832FF0F454BA0BBF0E692AA16D4</vt:lpwstr>
  </property>
  <property fmtid="{D5CDD505-2E9C-101B-9397-08002B2CF9AE}" pid="4" name="KSOTemplateDocerSaveRecord">
    <vt:lpwstr>eyJoZGlkIjoiNzlmMzAzYjcwNmRkZDU2YjJlNmU3Yzc4YmI5Y2MwZTQiLCJ1c2VySWQiOiI1MzYxOTExNzcifQ==</vt:lpwstr>
  </property>
</Properties>
</file>